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9AD" w:rsidRDefault="00B979AD" w:rsidP="0023167A">
      <w:pPr>
        <w:jc w:val="both"/>
        <w:rPr>
          <w:b/>
          <w:u w:val="single"/>
        </w:rPr>
      </w:pPr>
      <w:r>
        <w:rPr>
          <w:b/>
          <w:u w:val="single"/>
        </w:rPr>
        <w:t>Nom pour BDD</w:t>
      </w:r>
      <w:r w:rsidRPr="00953309">
        <w:rPr>
          <w:b/>
          <w:u w:val="single"/>
        </w:rPr>
        <w:t>:</w:t>
      </w:r>
    </w:p>
    <w:p w:rsidR="00B979AD" w:rsidRDefault="00B979AD" w:rsidP="00B979AD">
      <w:pPr>
        <w:jc w:val="both"/>
        <w:rPr>
          <w:b/>
          <w:u w:val="single"/>
        </w:rPr>
      </w:pPr>
    </w:p>
    <w:p w:rsidR="00B979AD" w:rsidRDefault="00462566" w:rsidP="0023167A">
      <w:pPr>
        <w:numPr>
          <w:ilvl w:val="0"/>
          <w:numId w:val="7"/>
        </w:numPr>
        <w:ind w:left="709" w:hanging="283"/>
        <w:jc w:val="both"/>
      </w:pPr>
      <w:r>
        <w:t>Fertilisation sapin Vosges</w:t>
      </w:r>
    </w:p>
    <w:p w:rsidR="00B979AD" w:rsidRPr="0061503F" w:rsidRDefault="00B979AD" w:rsidP="00B979AD">
      <w:pPr>
        <w:ind w:left="1425"/>
        <w:jc w:val="both"/>
      </w:pPr>
    </w:p>
    <w:p w:rsidR="00B979AD" w:rsidRDefault="00B979AD" w:rsidP="0023167A">
      <w:pPr>
        <w:jc w:val="both"/>
        <w:rPr>
          <w:b/>
          <w:u w:val="single"/>
        </w:rPr>
      </w:pPr>
      <w:r>
        <w:rPr>
          <w:b/>
          <w:u w:val="single"/>
        </w:rPr>
        <w:t>Nom complet</w:t>
      </w:r>
      <w:r w:rsidRPr="00953309">
        <w:rPr>
          <w:b/>
          <w:u w:val="single"/>
        </w:rPr>
        <w:t> :</w:t>
      </w:r>
    </w:p>
    <w:p w:rsidR="00B979AD" w:rsidRDefault="00B979AD" w:rsidP="00B979AD">
      <w:pPr>
        <w:jc w:val="both"/>
        <w:rPr>
          <w:b/>
          <w:u w:val="single"/>
        </w:rPr>
      </w:pPr>
    </w:p>
    <w:p w:rsidR="00B979AD" w:rsidRPr="0061503F" w:rsidRDefault="00462566" w:rsidP="0023167A">
      <w:pPr>
        <w:numPr>
          <w:ilvl w:val="0"/>
          <w:numId w:val="7"/>
        </w:numPr>
        <w:ind w:left="709" w:hanging="283"/>
        <w:jc w:val="both"/>
      </w:pPr>
      <w:r>
        <w:t>Modifications observées à la suite d’une fertilisation dans diverses sapinières dépérissantes des Vosges. Etude phytoécologique et dendrochronologique.</w:t>
      </w:r>
    </w:p>
    <w:p w:rsidR="00B979AD" w:rsidRDefault="00B979AD" w:rsidP="00B979AD">
      <w:pPr>
        <w:jc w:val="both"/>
        <w:rPr>
          <w:b/>
          <w:u w:val="single"/>
        </w:rPr>
      </w:pPr>
    </w:p>
    <w:p w:rsidR="00B979AD" w:rsidRDefault="00B979AD" w:rsidP="0023167A">
      <w:pPr>
        <w:jc w:val="both"/>
        <w:rPr>
          <w:b/>
          <w:u w:val="single"/>
        </w:rPr>
      </w:pPr>
      <w:r w:rsidRPr="00953309">
        <w:rPr>
          <w:b/>
          <w:u w:val="single"/>
        </w:rPr>
        <w:t>Abrégé :</w:t>
      </w:r>
    </w:p>
    <w:p w:rsidR="00B979AD" w:rsidRDefault="00B979AD" w:rsidP="00B979AD">
      <w:pPr>
        <w:ind w:firstLine="284"/>
        <w:jc w:val="both"/>
        <w:rPr>
          <w:b/>
          <w:u w:val="single"/>
        </w:rPr>
      </w:pPr>
    </w:p>
    <w:p w:rsidR="00B979AD" w:rsidRPr="006421E3" w:rsidRDefault="00462566" w:rsidP="0023167A">
      <w:pPr>
        <w:numPr>
          <w:ilvl w:val="0"/>
          <w:numId w:val="7"/>
        </w:numPr>
        <w:ind w:left="709" w:hanging="283"/>
        <w:jc w:val="both"/>
      </w:pPr>
      <w:proofErr w:type="spellStart"/>
      <w:r>
        <w:t>SapVF</w:t>
      </w:r>
      <w:proofErr w:type="spellEnd"/>
    </w:p>
    <w:p w:rsidR="00B979AD" w:rsidRPr="00953309" w:rsidRDefault="00B979AD" w:rsidP="00B979AD">
      <w:pPr>
        <w:jc w:val="both"/>
      </w:pPr>
    </w:p>
    <w:p w:rsidR="00B979AD" w:rsidRPr="00953309" w:rsidRDefault="00B979AD" w:rsidP="0023167A">
      <w:pPr>
        <w:jc w:val="both"/>
        <w:rPr>
          <w:b/>
          <w:u w:val="single"/>
        </w:rPr>
      </w:pPr>
      <w:r w:rsidRPr="00953309">
        <w:rPr>
          <w:b/>
          <w:u w:val="single"/>
        </w:rPr>
        <w:t>Résumé :</w:t>
      </w:r>
    </w:p>
    <w:p w:rsidR="00B979AD" w:rsidRPr="00953309" w:rsidRDefault="00B979AD" w:rsidP="00B979AD">
      <w:pPr>
        <w:jc w:val="both"/>
        <w:rPr>
          <w:u w:val="single"/>
        </w:rPr>
      </w:pPr>
    </w:p>
    <w:p w:rsidR="00B979AD" w:rsidRDefault="00626A95" w:rsidP="0023167A">
      <w:pPr>
        <w:numPr>
          <w:ilvl w:val="0"/>
          <w:numId w:val="2"/>
        </w:numPr>
        <w:spacing w:after="200" w:line="276" w:lineRule="auto"/>
        <w:ind w:left="709" w:hanging="283"/>
        <w:jc w:val="both"/>
      </w:pPr>
      <w:r>
        <w:t xml:space="preserve">L’étude </w:t>
      </w:r>
      <w:r w:rsidR="00145E17">
        <w:t>mené</w:t>
      </w:r>
      <w:r w:rsidR="00E10F44">
        <w:t>e</w:t>
      </w:r>
      <w:r w:rsidR="00145E17">
        <w:t xml:space="preserve"> par François </w:t>
      </w:r>
      <w:proofErr w:type="spellStart"/>
      <w:r w:rsidR="00145E17">
        <w:t>Lebourgeois</w:t>
      </w:r>
      <w:proofErr w:type="spellEnd"/>
      <w:r w:rsidR="00145E17">
        <w:t xml:space="preserve"> dans le cadre de son DEA, encadré par Michel Becker, </w:t>
      </w:r>
      <w:r>
        <w:t xml:space="preserve">a porté sur l’analyse des modifications observées à la suite de quatre traitements fertilisants (Ca, CaMg, </w:t>
      </w:r>
      <w:proofErr w:type="spellStart"/>
      <w:r>
        <w:t>KMg</w:t>
      </w:r>
      <w:proofErr w:type="spellEnd"/>
      <w:r>
        <w:t xml:space="preserve">, </w:t>
      </w:r>
      <w:proofErr w:type="spellStart"/>
      <w:r>
        <w:t>NPKCaMg</w:t>
      </w:r>
      <w:proofErr w:type="spellEnd"/>
      <w:r>
        <w:t>) mis en place en 1985</w:t>
      </w:r>
      <w:r w:rsidR="00145E17">
        <w:t xml:space="preserve"> </w:t>
      </w:r>
      <w:r>
        <w:t xml:space="preserve">dans diverses sapinières </w:t>
      </w:r>
      <w:r w:rsidR="00FC2FB6">
        <w:t xml:space="preserve">dépérissantes </w:t>
      </w:r>
      <w:r>
        <w:t>des Vosges</w:t>
      </w:r>
      <w:r w:rsidR="00EA6410">
        <w:t xml:space="preserve"> par </w:t>
      </w:r>
      <w:proofErr w:type="spellStart"/>
      <w:r w:rsidR="00EA6410">
        <w:t>maurice</w:t>
      </w:r>
      <w:proofErr w:type="spellEnd"/>
      <w:r w:rsidR="00EA6410">
        <w:t xml:space="preserve"> Bonneau</w:t>
      </w:r>
      <w:r>
        <w:t>. Les 906 sapins adultes échantillonnés</w:t>
      </w:r>
      <w:r w:rsidR="00576A0E">
        <w:t xml:space="preserve"> </w:t>
      </w:r>
      <w:r>
        <w:t>se répartissent sur 4 site</w:t>
      </w:r>
      <w:r w:rsidR="0023167A">
        <w:t>s</w:t>
      </w:r>
      <w:r>
        <w:t xml:space="preserve"> (deux en Lorraine et deux en Alsace)</w:t>
      </w:r>
      <w:r w:rsidR="00576A0E">
        <w:t xml:space="preserve"> </w:t>
      </w:r>
      <w:r>
        <w:t>caractéristiques de quatre types de comportement préalable</w:t>
      </w:r>
      <w:r w:rsidR="00576A0E">
        <w:t xml:space="preserve">ment observés vis-à-vis des </w:t>
      </w:r>
      <w:r>
        <w:t>variatio</w:t>
      </w:r>
      <w:r w:rsidR="00576A0E">
        <w:t>ns de défoliation et de jauniss</w:t>
      </w:r>
      <w:r>
        <w:t xml:space="preserve">ement. C’est par une approche dendroécologique c'est-à-dire en associant </w:t>
      </w:r>
      <w:r w:rsidRPr="00626A95">
        <w:rPr>
          <w:i/>
        </w:rPr>
        <w:t>étude phytoécologique</w:t>
      </w:r>
      <w:r>
        <w:t xml:space="preserve"> (fondée sur l’analyse de la végétation) et </w:t>
      </w:r>
      <w:r w:rsidRPr="00626A95">
        <w:rPr>
          <w:i/>
        </w:rPr>
        <w:t>étude dendrochronologique</w:t>
      </w:r>
      <w:r>
        <w:t xml:space="preserve"> (fondée sur la mesure d’accroissement radial annuel de cernes) que l’analyse a été effectuée.</w:t>
      </w:r>
    </w:p>
    <w:p w:rsidR="00DE101F" w:rsidRDefault="00DE101F" w:rsidP="0023167A">
      <w:pPr>
        <w:spacing w:after="200" w:line="276" w:lineRule="auto"/>
        <w:ind w:left="993"/>
        <w:jc w:val="both"/>
        <w:rPr>
          <w:u w:val="single"/>
        </w:rPr>
      </w:pPr>
      <w:r w:rsidRPr="00DE101F">
        <w:rPr>
          <w:u w:val="single"/>
        </w:rPr>
        <w:t>L’étude phytoécologique :</w:t>
      </w:r>
    </w:p>
    <w:p w:rsidR="00DE101F" w:rsidRDefault="00DE101F" w:rsidP="0023167A">
      <w:pPr>
        <w:pStyle w:val="Paragraphedeliste"/>
        <w:numPr>
          <w:ilvl w:val="0"/>
          <w:numId w:val="8"/>
        </w:numPr>
        <w:spacing w:after="200" w:line="276" w:lineRule="auto"/>
        <w:ind w:left="1560" w:hanging="284"/>
        <w:jc w:val="both"/>
      </w:pPr>
      <w:r>
        <w:t>Discrimine nettement les sites quant à leur richesse minérale et à leur condition d’alimentation en eau : sols peu profonds, caillouteux,</w:t>
      </w:r>
      <w:r w:rsidR="00DC1FCF">
        <w:t xml:space="preserve"> </w:t>
      </w:r>
      <w:r>
        <w:t xml:space="preserve"> pauv</w:t>
      </w:r>
      <w:r w:rsidR="00DC1FCF">
        <w:t>r</w:t>
      </w:r>
      <w:r>
        <w:t>es et acides sur grès vosgien</w:t>
      </w:r>
      <w:r w:rsidR="00DC1FCF">
        <w:t xml:space="preserve"> </w:t>
      </w:r>
      <w:r>
        <w:t xml:space="preserve">en Lorraine ; sols profonds et beaucoup plus riches sur granite de </w:t>
      </w:r>
      <w:proofErr w:type="spellStart"/>
      <w:r>
        <w:t>Kagenfels</w:t>
      </w:r>
      <w:proofErr w:type="spellEnd"/>
      <w:r>
        <w:t xml:space="preserve"> en Alsace ;</w:t>
      </w:r>
    </w:p>
    <w:p w:rsidR="00DE101F" w:rsidRDefault="00DE101F" w:rsidP="0023167A">
      <w:pPr>
        <w:pStyle w:val="Paragraphedeliste"/>
        <w:numPr>
          <w:ilvl w:val="0"/>
          <w:numId w:val="8"/>
        </w:numPr>
        <w:spacing w:after="200" w:line="276" w:lineRule="auto"/>
        <w:ind w:left="1560" w:hanging="284"/>
        <w:jc w:val="both"/>
      </w:pPr>
      <w:r>
        <w:t>Montre que sur cette période de 5 ans, l’impact de la fertilisation sur la composition floristique du milieu est encore peu marquée ;</w:t>
      </w:r>
    </w:p>
    <w:p w:rsidR="00DE101F" w:rsidRDefault="00DE101F" w:rsidP="0023167A">
      <w:pPr>
        <w:pStyle w:val="Paragraphedeliste"/>
        <w:numPr>
          <w:ilvl w:val="0"/>
          <w:numId w:val="8"/>
        </w:numPr>
        <w:spacing w:after="200" w:line="276" w:lineRule="auto"/>
        <w:ind w:left="1560" w:hanging="284"/>
        <w:jc w:val="both"/>
      </w:pPr>
      <w:r>
        <w:t>Met en évidence une amélioration de l’activité biologique de l’humus, qui de moder en 1985, a</w:t>
      </w:r>
      <w:r w:rsidR="00576A0E">
        <w:t xml:space="preserve"> </w:t>
      </w:r>
      <w:r>
        <w:t>évolué vers un mull acide sur les</w:t>
      </w:r>
      <w:r w:rsidR="004F107B">
        <w:t xml:space="preserve"> placettes fertilisées avec du c</w:t>
      </w:r>
      <w:r>
        <w:t>a</w:t>
      </w:r>
      <w:r w:rsidR="004F107B">
        <w:t>lcium</w:t>
      </w:r>
      <w:r>
        <w:t>.</w:t>
      </w:r>
    </w:p>
    <w:p w:rsidR="00652907" w:rsidRDefault="00652907" w:rsidP="0023167A">
      <w:pPr>
        <w:spacing w:after="200" w:line="276" w:lineRule="auto"/>
        <w:ind w:left="993"/>
        <w:jc w:val="both"/>
      </w:pPr>
      <w:r w:rsidRPr="00652907">
        <w:rPr>
          <w:u w:val="single"/>
        </w:rPr>
        <w:t>L’étude dendrochronologique</w:t>
      </w:r>
      <w:r>
        <w:t xml:space="preserve"> met en évidence :</w:t>
      </w:r>
    </w:p>
    <w:p w:rsidR="00652907" w:rsidRDefault="00652907" w:rsidP="0023167A">
      <w:pPr>
        <w:pStyle w:val="Paragraphedeliste"/>
        <w:numPr>
          <w:ilvl w:val="0"/>
          <w:numId w:val="9"/>
        </w:numPr>
        <w:spacing w:after="200" w:line="276" w:lineRule="auto"/>
        <w:ind w:left="1560" w:hanging="284"/>
        <w:jc w:val="both"/>
      </w:pPr>
      <w:r>
        <w:t>L’effet rapide et durable de l’ensemble des traitements sur l’accroissement</w:t>
      </w:r>
      <w:r w:rsidR="00DC1FCF">
        <w:t xml:space="preserve"> </w:t>
      </w:r>
      <w:r>
        <w:t>radial et dans une moindre mesure sur la restauration de l’état du houppier ; l’effet des</w:t>
      </w:r>
      <w:r w:rsidR="00DC1FCF">
        <w:t xml:space="preserve"> </w:t>
      </w:r>
      <w:r w:rsidR="00576A0E">
        <w:t>traitements sur ce paramètre n’</w:t>
      </w:r>
      <w:r>
        <w:t xml:space="preserve">est observable que pour des pertes foliaires supérieures à 30%. Sur </w:t>
      </w:r>
      <w:r w:rsidR="00FC2FB6">
        <w:t>ces</w:t>
      </w:r>
      <w:r>
        <w:t xml:space="preserve"> dispositifs, cette valeur de 30%</w:t>
      </w:r>
      <w:r w:rsidR="00AF3EBA">
        <w:t xml:space="preserve"> correspond à un seuil entre la variabilité normale de l’état  des houppiers (&lt;30%), et le domaine pathologique (&gt;30%) ;</w:t>
      </w:r>
    </w:p>
    <w:p w:rsidR="00AF3EBA" w:rsidRDefault="00AF3EBA" w:rsidP="0023167A">
      <w:pPr>
        <w:pStyle w:val="Paragraphedeliste"/>
        <w:numPr>
          <w:ilvl w:val="0"/>
          <w:numId w:val="9"/>
        </w:numPr>
        <w:spacing w:after="200" w:line="276" w:lineRule="auto"/>
        <w:ind w:left="1560" w:hanging="284"/>
        <w:jc w:val="both"/>
      </w:pPr>
      <w:r>
        <w:lastRenderedPageBreak/>
        <w:t>L’existence de facteurs limitants (niveau de fertilité et réserve utile en eau), déclenchant  (sécheresse de 1976) et aggravant (traitement sylvicole) les phénomènes de dépérissement, ainsi que leur incidence sur l’état sanitaire initial et sur l’effet des traitements.</w:t>
      </w:r>
    </w:p>
    <w:p w:rsidR="00DB2853" w:rsidRDefault="00FC2FB6" w:rsidP="00DB2853">
      <w:pPr>
        <w:spacing w:after="200" w:line="276" w:lineRule="auto"/>
        <w:ind w:left="1416"/>
        <w:jc w:val="both"/>
      </w:pPr>
      <w:r>
        <w:t>Sur ces</w:t>
      </w:r>
      <w:r w:rsidR="00DB2853">
        <w:t xml:space="preserve"> dispositifs, le niveau trophique est un facteur limitant, et la fertilisation est un excellent moyen :</w:t>
      </w:r>
    </w:p>
    <w:p w:rsidR="00DB2853" w:rsidRDefault="00DB2853" w:rsidP="0023167A">
      <w:pPr>
        <w:pStyle w:val="Paragraphedeliste"/>
        <w:numPr>
          <w:ilvl w:val="0"/>
          <w:numId w:val="10"/>
        </w:numPr>
        <w:spacing w:after="200" w:line="276" w:lineRule="auto"/>
        <w:ind w:left="1560" w:hanging="284"/>
        <w:jc w:val="both"/>
      </w:pPr>
      <w:r>
        <w:t>De corriger la malnutrition des peuplements en amenant les éléments minéraux à leur disposition</w:t>
      </w:r>
    </w:p>
    <w:p w:rsidR="00DB2853" w:rsidRPr="00652907" w:rsidRDefault="00DB2853" w:rsidP="0023167A">
      <w:pPr>
        <w:pStyle w:val="Paragraphedeliste"/>
        <w:numPr>
          <w:ilvl w:val="0"/>
          <w:numId w:val="10"/>
        </w:numPr>
        <w:spacing w:after="200" w:line="276" w:lineRule="auto"/>
        <w:ind w:left="1560" w:hanging="284"/>
        <w:jc w:val="both"/>
      </w:pPr>
      <w:r>
        <w:t>De les garantir contre les conséquences d’accidents « physiques » (sécheresse…).</w:t>
      </w:r>
    </w:p>
    <w:p w:rsidR="00B979AD" w:rsidRPr="00953309" w:rsidRDefault="00B979AD" w:rsidP="0023167A">
      <w:pPr>
        <w:jc w:val="both"/>
        <w:rPr>
          <w:b/>
          <w:u w:val="single"/>
        </w:rPr>
      </w:pPr>
      <w:r w:rsidRPr="00953309">
        <w:rPr>
          <w:b/>
          <w:u w:val="single"/>
        </w:rPr>
        <w:t xml:space="preserve">Objectifs : </w:t>
      </w:r>
    </w:p>
    <w:p w:rsidR="00B979AD" w:rsidRPr="00953309" w:rsidRDefault="00B979AD" w:rsidP="00B979AD">
      <w:pPr>
        <w:jc w:val="both"/>
      </w:pPr>
    </w:p>
    <w:p w:rsidR="00B979AD" w:rsidRPr="00953309" w:rsidRDefault="00BB0F62" w:rsidP="0023167A">
      <w:pPr>
        <w:numPr>
          <w:ilvl w:val="0"/>
          <w:numId w:val="1"/>
        </w:numPr>
        <w:tabs>
          <w:tab w:val="clear" w:pos="720"/>
          <w:tab w:val="num" w:pos="709"/>
        </w:tabs>
        <w:spacing w:after="200" w:line="276" w:lineRule="auto"/>
        <w:ind w:left="709" w:hanging="283"/>
        <w:jc w:val="both"/>
      </w:pPr>
      <w:r>
        <w:t>Dans le cadre du dépérissement, et de l’hypothèse selon laquelle les carences nutritionnelles pourraient ê</w:t>
      </w:r>
      <w:r w:rsidR="0023167A">
        <w:t>tre un facteur important dans</w:t>
      </w:r>
      <w:r>
        <w:t xml:space="preserve"> l’expression de celui-ci, la  fertilisation sur peuplements adultes semblait être le meilleur moyen de vérifier expérimentalement cette hypothèse</w:t>
      </w:r>
      <w:r w:rsidR="00E10F44">
        <w:t> ;</w:t>
      </w:r>
      <w:r>
        <w:t xml:space="preserve"> et </w:t>
      </w:r>
      <w:r w:rsidR="00F6084D">
        <w:t>d’enrayer,</w:t>
      </w:r>
      <w:r>
        <w:t xml:space="preserve"> peut-être, le déclin </w:t>
      </w:r>
      <w:r w:rsidR="004F107B">
        <w:t xml:space="preserve">observé depuis </w:t>
      </w:r>
      <w:r w:rsidR="00636914">
        <w:t>quelques années.</w:t>
      </w:r>
    </w:p>
    <w:p w:rsidR="00B979AD" w:rsidRPr="00953309" w:rsidRDefault="00B979AD" w:rsidP="00B979AD">
      <w:pPr>
        <w:ind w:left="720"/>
        <w:jc w:val="both"/>
      </w:pPr>
    </w:p>
    <w:p w:rsidR="00B979AD" w:rsidRPr="00953309" w:rsidRDefault="00B979AD" w:rsidP="0023167A">
      <w:pPr>
        <w:jc w:val="both"/>
        <w:rPr>
          <w:b/>
          <w:u w:val="single"/>
        </w:rPr>
      </w:pPr>
      <w:r w:rsidRPr="00953309">
        <w:rPr>
          <w:b/>
          <w:u w:val="single"/>
        </w:rPr>
        <w:t>Protocole de prélèvement et d’observation :</w:t>
      </w:r>
    </w:p>
    <w:p w:rsidR="00B979AD" w:rsidRPr="00953309" w:rsidRDefault="00B979AD" w:rsidP="00B979AD">
      <w:pPr>
        <w:jc w:val="both"/>
      </w:pPr>
    </w:p>
    <w:p w:rsidR="00B979AD" w:rsidRPr="00953309" w:rsidRDefault="00B979AD" w:rsidP="00B979AD">
      <w:pPr>
        <w:jc w:val="both"/>
      </w:pPr>
    </w:p>
    <w:p w:rsidR="00B979AD" w:rsidRDefault="003C1999" w:rsidP="0023167A">
      <w:pPr>
        <w:numPr>
          <w:ilvl w:val="0"/>
          <w:numId w:val="1"/>
        </w:numPr>
        <w:tabs>
          <w:tab w:val="clear" w:pos="720"/>
          <w:tab w:val="num" w:pos="709"/>
        </w:tabs>
        <w:spacing w:after="200" w:line="276" w:lineRule="auto"/>
        <w:ind w:left="709" w:hanging="283"/>
        <w:jc w:val="both"/>
        <w:rPr>
          <w:u w:val="single"/>
        </w:rPr>
      </w:pPr>
      <w:r w:rsidRPr="0023167A">
        <w:rPr>
          <w:b/>
          <w:sz w:val="28"/>
          <w:szCs w:val="28"/>
          <w:u w:val="single"/>
        </w:rPr>
        <w:t xml:space="preserve">Fichier </w:t>
      </w:r>
      <w:r w:rsidR="00B979AD" w:rsidRPr="0023167A">
        <w:rPr>
          <w:b/>
          <w:sz w:val="28"/>
          <w:szCs w:val="28"/>
          <w:u w:val="single"/>
        </w:rPr>
        <w:t>Placettes</w:t>
      </w:r>
      <w:r w:rsidRPr="0023167A">
        <w:rPr>
          <w:b/>
          <w:sz w:val="28"/>
          <w:szCs w:val="28"/>
          <w:u w:val="single"/>
        </w:rPr>
        <w:t> :</w:t>
      </w:r>
      <w:r w:rsidRPr="003C1999">
        <w:t xml:space="preserve"> (SapVF_placettes_pour_BDD.xlsx)</w:t>
      </w:r>
    </w:p>
    <w:p w:rsidR="00145E17" w:rsidRDefault="00145E17" w:rsidP="0023167A">
      <w:pPr>
        <w:spacing w:after="200" w:line="276" w:lineRule="auto"/>
        <w:ind w:left="709"/>
        <w:jc w:val="both"/>
      </w:pPr>
      <w:r w:rsidRPr="00145E17">
        <w:t xml:space="preserve">Le choix des sites d’étude repose sur les </w:t>
      </w:r>
      <w:r>
        <w:t xml:space="preserve">résultats préalablement obtenus par </w:t>
      </w:r>
      <w:r w:rsidR="00DD4FC0">
        <w:t xml:space="preserve">Maurice </w:t>
      </w:r>
      <w:r>
        <w:t>Bonneau et son équipe sur l’ensemble des 8 essais installés en 1985 sur des peuplements adultes de sapin, dans des conditions écologiques variées.</w:t>
      </w:r>
      <w:r w:rsidR="00F6084D">
        <w:t xml:space="preserve"> L’analyse des premiers résultats fait ressortir quatre types de comportement vis-à-vis de la fertilisation, comportements fondés sur les variations de défoliation et de jaunissement dans la période 1985-1990. Chaque site retenu est typique d’une de ces réactions ; schématiquement :</w:t>
      </w:r>
    </w:p>
    <w:p w:rsidR="00F6084D" w:rsidRDefault="00F6084D" w:rsidP="0023167A">
      <w:pPr>
        <w:pStyle w:val="Paragraphedeliste"/>
        <w:numPr>
          <w:ilvl w:val="0"/>
          <w:numId w:val="11"/>
        </w:numPr>
        <w:spacing w:after="200" w:line="276" w:lineRule="auto"/>
        <w:ind w:left="1560" w:hanging="284"/>
        <w:jc w:val="both"/>
      </w:pPr>
      <w:r>
        <w:t>Vologne (</w:t>
      </w:r>
      <w:proofErr w:type="spellStart"/>
      <w:r>
        <w:t>SapVF_V</w:t>
      </w:r>
      <w:proofErr w:type="spellEnd"/>
      <w:r>
        <w:t>) : dégradation des témoins et rétablissement des fertilisés,</w:t>
      </w:r>
    </w:p>
    <w:p w:rsidR="00F6084D" w:rsidRDefault="00F6084D" w:rsidP="0023167A">
      <w:pPr>
        <w:pStyle w:val="Paragraphedeliste"/>
        <w:numPr>
          <w:ilvl w:val="0"/>
          <w:numId w:val="11"/>
        </w:numPr>
        <w:spacing w:after="200" w:line="276" w:lineRule="auto"/>
        <w:ind w:left="1560" w:hanging="284"/>
        <w:jc w:val="both"/>
      </w:pPr>
      <w:proofErr w:type="spellStart"/>
      <w:r>
        <w:t>Mortagne</w:t>
      </w:r>
      <w:proofErr w:type="spellEnd"/>
      <w:r>
        <w:t xml:space="preserve"> (</w:t>
      </w:r>
      <w:proofErr w:type="spellStart"/>
      <w:r>
        <w:t>SapVF_M</w:t>
      </w:r>
      <w:proofErr w:type="spellEnd"/>
      <w:r>
        <w:t>) : dégradation des témoins et rétablissement, dégradation ou stabilité des fertilisés,</w:t>
      </w:r>
    </w:p>
    <w:p w:rsidR="00F6084D" w:rsidRDefault="00F6084D" w:rsidP="0023167A">
      <w:pPr>
        <w:pStyle w:val="Paragraphedeliste"/>
        <w:numPr>
          <w:ilvl w:val="0"/>
          <w:numId w:val="11"/>
        </w:numPr>
        <w:spacing w:after="200" w:line="276" w:lineRule="auto"/>
        <w:ind w:left="1560" w:hanging="284"/>
        <w:jc w:val="both"/>
      </w:pPr>
      <w:proofErr w:type="spellStart"/>
      <w:r>
        <w:t>Grendelbruch</w:t>
      </w:r>
      <w:proofErr w:type="spellEnd"/>
      <w:r>
        <w:t xml:space="preserve"> (</w:t>
      </w:r>
      <w:proofErr w:type="spellStart"/>
      <w:r>
        <w:t>SapVF_G</w:t>
      </w:r>
      <w:proofErr w:type="spellEnd"/>
      <w:r>
        <w:t>) : rétablissement des témoins et stabilité des fertilisés,</w:t>
      </w:r>
    </w:p>
    <w:p w:rsidR="00F6084D" w:rsidRDefault="00F6084D" w:rsidP="0023167A">
      <w:pPr>
        <w:pStyle w:val="Paragraphedeliste"/>
        <w:numPr>
          <w:ilvl w:val="0"/>
          <w:numId w:val="11"/>
        </w:numPr>
        <w:spacing w:after="200" w:line="276" w:lineRule="auto"/>
        <w:ind w:left="1560" w:hanging="284"/>
        <w:jc w:val="both"/>
      </w:pPr>
      <w:r>
        <w:t>Russ (</w:t>
      </w:r>
      <w:proofErr w:type="spellStart"/>
      <w:r>
        <w:t>SapVF_R</w:t>
      </w:r>
      <w:proofErr w:type="spellEnd"/>
      <w:r>
        <w:t>) : rétablissement des témoins et des fertilisés</w:t>
      </w:r>
    </w:p>
    <w:p w:rsidR="0023167A" w:rsidRDefault="0023167A" w:rsidP="0023167A">
      <w:pPr>
        <w:pStyle w:val="Paragraphedeliste"/>
        <w:spacing w:after="200" w:line="276" w:lineRule="auto"/>
        <w:ind w:left="3192"/>
        <w:jc w:val="both"/>
      </w:pPr>
    </w:p>
    <w:p w:rsidR="00C82856" w:rsidRDefault="00C82856" w:rsidP="00F31201">
      <w:pPr>
        <w:spacing w:after="200" w:line="276" w:lineRule="auto"/>
        <w:ind w:left="709" w:hanging="1"/>
        <w:jc w:val="both"/>
      </w:pPr>
    </w:p>
    <w:p w:rsidR="00264AB7" w:rsidRDefault="002F47D6" w:rsidP="00F31201">
      <w:pPr>
        <w:spacing w:after="200" w:line="276" w:lineRule="auto"/>
        <w:ind w:left="709" w:hanging="1"/>
        <w:jc w:val="both"/>
      </w:pPr>
      <w:r>
        <w:lastRenderedPageBreak/>
        <w:t xml:space="preserve">Les sites Vologne et </w:t>
      </w:r>
      <w:proofErr w:type="spellStart"/>
      <w:r>
        <w:t>Mortagne</w:t>
      </w:r>
      <w:proofErr w:type="spellEnd"/>
      <w:r>
        <w:t xml:space="preserve"> sont situés sur le versant lorrain des Vosges, sur grès. Les sites </w:t>
      </w:r>
      <w:proofErr w:type="spellStart"/>
      <w:r>
        <w:t>Grendelbruch</w:t>
      </w:r>
      <w:proofErr w:type="spellEnd"/>
      <w:r>
        <w:t xml:space="preserve"> et Russ sont situés sur le versant alsacien des Vosges, sur des granites de </w:t>
      </w:r>
      <w:proofErr w:type="spellStart"/>
      <w:r>
        <w:t>Kagenfels</w:t>
      </w:r>
      <w:proofErr w:type="spellEnd"/>
      <w:r>
        <w:t>.</w:t>
      </w:r>
    </w:p>
    <w:p w:rsidR="000942C2" w:rsidRDefault="00264AB7" w:rsidP="00F31201">
      <w:pPr>
        <w:pStyle w:val="Paragraphedeliste"/>
        <w:numPr>
          <w:ilvl w:val="0"/>
          <w:numId w:val="15"/>
        </w:numPr>
        <w:ind w:left="1276" w:hanging="283"/>
        <w:jc w:val="both"/>
      </w:pPr>
      <w:r>
        <w:t xml:space="preserve">Colonne A : </w:t>
      </w:r>
      <w:r w:rsidR="00B357AE">
        <w:t xml:space="preserve">la </w:t>
      </w:r>
      <w:r w:rsidRPr="00C82856">
        <w:rPr>
          <w:b/>
        </w:rPr>
        <w:t>localisation</w:t>
      </w:r>
      <w:r w:rsidR="00B357AE">
        <w:t xml:space="preserve"> correspond à la placette de mesure qui est un carré de 30</w:t>
      </w:r>
      <w:r w:rsidR="00A34F3D">
        <w:t xml:space="preserve"> </w:t>
      </w:r>
      <w:r w:rsidR="00B357AE">
        <w:t>mètres de côté</w:t>
      </w:r>
      <w:r w:rsidR="00A34F3D">
        <w:t>, entouré d’une bande d’isolement de 10 mètres</w:t>
      </w:r>
      <w:r w:rsidR="00B357AE">
        <w:t xml:space="preserve">. Son identifiant combine les identifiants  du site, du </w:t>
      </w:r>
      <w:r>
        <w:t>bloc</w:t>
      </w:r>
      <w:r w:rsidR="00B357AE">
        <w:t xml:space="preserve"> et d</w:t>
      </w:r>
      <w:r w:rsidR="000942C2">
        <w:t>u traitement</w:t>
      </w:r>
      <w:r w:rsidR="00B357AE">
        <w:t>.</w:t>
      </w:r>
      <w:r w:rsidR="000942C2" w:rsidRPr="000942C2">
        <w:t xml:space="preserve"> </w:t>
      </w:r>
      <w:r w:rsidR="00C20167">
        <w:t xml:space="preserve">On distingue 2 blocs </w:t>
      </w:r>
      <w:r w:rsidR="00B801AD">
        <w:t>sur chacun des 4 sites ; et les</w:t>
      </w:r>
      <w:r w:rsidR="000942C2">
        <w:t xml:space="preserve"> trait</w:t>
      </w:r>
      <w:r w:rsidR="00B801AD">
        <w:t xml:space="preserve">ements, </w:t>
      </w:r>
      <w:r w:rsidR="000942C2">
        <w:t xml:space="preserve">au nombre </w:t>
      </w:r>
      <w:r w:rsidR="00B801AD">
        <w:t>de 5 sont</w:t>
      </w:r>
      <w:r w:rsidR="000942C2">
        <w:t xml:space="preserve"> identiques pour tous les sites. On distingue :</w:t>
      </w:r>
    </w:p>
    <w:p w:rsidR="000942C2" w:rsidRDefault="000942C2" w:rsidP="000942C2">
      <w:pPr>
        <w:ind w:left="708"/>
        <w:jc w:val="both"/>
      </w:pPr>
    </w:p>
    <w:p w:rsidR="000942C2" w:rsidRPr="000942C2" w:rsidRDefault="000942C2" w:rsidP="000942C2">
      <w:pPr>
        <w:pStyle w:val="Paragraphedeliste"/>
        <w:numPr>
          <w:ilvl w:val="0"/>
          <w:numId w:val="14"/>
        </w:numPr>
        <w:ind w:left="2127" w:hanging="284"/>
        <w:jc w:val="both"/>
        <w:rPr>
          <w:b/>
        </w:rPr>
      </w:pPr>
      <w:r w:rsidRPr="000942C2">
        <w:rPr>
          <w:b/>
        </w:rPr>
        <w:t>Témoin</w:t>
      </w:r>
      <w:r w:rsidR="004F107B">
        <w:rPr>
          <w:b/>
        </w:rPr>
        <w:t xml:space="preserve"> : </w:t>
      </w:r>
      <w:r w:rsidR="004F107B" w:rsidRPr="004F107B">
        <w:t>pas d’apport</w:t>
      </w:r>
      <w:r w:rsidR="00FA0C51">
        <w:t>.</w:t>
      </w:r>
    </w:p>
    <w:p w:rsidR="000942C2" w:rsidRDefault="000942C2" w:rsidP="000942C2">
      <w:pPr>
        <w:pStyle w:val="Paragraphedeliste"/>
        <w:numPr>
          <w:ilvl w:val="0"/>
          <w:numId w:val="14"/>
        </w:numPr>
        <w:ind w:left="2127" w:hanging="284"/>
        <w:jc w:val="both"/>
      </w:pPr>
      <w:r w:rsidRPr="000942C2">
        <w:rPr>
          <w:b/>
        </w:rPr>
        <w:t>Ca </w:t>
      </w:r>
      <w:r w:rsidRPr="000942C2">
        <w:t>:</w:t>
      </w:r>
      <w:r w:rsidR="00DD58E3">
        <w:t xml:space="preserve"> 25</w:t>
      </w:r>
      <w:r>
        <w:t>00kg /ha de calcaire broyé (</w:t>
      </w:r>
      <w:proofErr w:type="spellStart"/>
      <w:r>
        <w:t>Recalcit</w:t>
      </w:r>
      <w:proofErr w:type="spellEnd"/>
      <w:r>
        <w:t>) et 400kg de chaux vive</w:t>
      </w:r>
      <w:r w:rsidR="00FA0C51">
        <w:t xml:space="preserve"> </w:t>
      </w:r>
      <w:r>
        <w:t>afin qu’une partie du calcium soit sous forme soluble.</w:t>
      </w:r>
      <w:r w:rsidR="00DD58E3">
        <w:t xml:space="preserve"> Ce traitement apporte au total 1520kg de CAO, dont 400 sous forme soluble ;</w:t>
      </w:r>
    </w:p>
    <w:p w:rsidR="000942C2" w:rsidRDefault="000942C2" w:rsidP="000942C2">
      <w:pPr>
        <w:pStyle w:val="Paragraphedeliste"/>
        <w:numPr>
          <w:ilvl w:val="0"/>
          <w:numId w:val="14"/>
        </w:numPr>
        <w:ind w:left="2127" w:hanging="284"/>
        <w:jc w:val="both"/>
      </w:pPr>
      <w:r w:rsidRPr="000942C2">
        <w:rPr>
          <w:b/>
        </w:rPr>
        <w:t>CaMg</w:t>
      </w:r>
      <w:r w:rsidR="00DD58E3">
        <w:t> : 25</w:t>
      </w:r>
      <w:r>
        <w:t xml:space="preserve">00kg/ha de </w:t>
      </w:r>
      <w:proofErr w:type="spellStart"/>
      <w:r>
        <w:t>Recalcit</w:t>
      </w:r>
      <w:proofErr w:type="spellEnd"/>
      <w:r>
        <w:t xml:space="preserve"> magnésien à 12% de </w:t>
      </w:r>
      <w:proofErr w:type="spellStart"/>
      <w:proofErr w:type="gramStart"/>
      <w:r>
        <w:t>MgO</w:t>
      </w:r>
      <w:proofErr w:type="spellEnd"/>
      <w:r>
        <w:t> ,</w:t>
      </w:r>
      <w:proofErr w:type="gramEnd"/>
      <w:r>
        <w:t xml:space="preserve"> mélange de calcaire broyé et de chaux magnésienne, et 400kg/ha de chaux magnésienne vive, soi</w:t>
      </w:r>
      <w:r w:rsidR="00DD58E3">
        <w:t>t 5</w:t>
      </w:r>
      <w:r>
        <w:t xml:space="preserve">90kg de </w:t>
      </w:r>
      <w:proofErr w:type="spellStart"/>
      <w:r>
        <w:t>CaO</w:t>
      </w:r>
      <w:proofErr w:type="spellEnd"/>
      <w:r>
        <w:t xml:space="preserve"> sous forme rapidement soluble , </w:t>
      </w:r>
      <w:r w:rsidR="00DD58E3">
        <w:t>1000</w:t>
      </w:r>
      <w:r>
        <w:t xml:space="preserve">kg </w:t>
      </w:r>
      <w:r w:rsidR="00DD58E3">
        <w:t>de CAO sous forme peu soluble et 450</w:t>
      </w:r>
      <w:r>
        <w:t xml:space="preserve">kg de </w:t>
      </w:r>
      <w:proofErr w:type="spellStart"/>
      <w:r>
        <w:t>MgO</w:t>
      </w:r>
      <w:proofErr w:type="spellEnd"/>
      <w:r>
        <w:t xml:space="preserve"> sous forme soluble. Ce traitement diffère du précédent par la présence du magnésium, mais aussi par la plus forte quantité de calcium sous forme soluble.</w:t>
      </w:r>
    </w:p>
    <w:p w:rsidR="000942C2" w:rsidRDefault="000942C2" w:rsidP="000942C2">
      <w:pPr>
        <w:pStyle w:val="Paragraphedeliste"/>
        <w:numPr>
          <w:ilvl w:val="0"/>
          <w:numId w:val="14"/>
        </w:numPr>
        <w:ind w:left="2127" w:hanging="284"/>
        <w:jc w:val="both"/>
      </w:pPr>
      <w:proofErr w:type="spellStart"/>
      <w:r w:rsidRPr="000942C2">
        <w:rPr>
          <w:b/>
        </w:rPr>
        <w:t>KMg</w:t>
      </w:r>
      <w:proofErr w:type="spellEnd"/>
      <w:r>
        <w:t> : 500kg/ha d</w:t>
      </w:r>
      <w:r w:rsidR="00DD4FC0">
        <w:t xml:space="preserve">e </w:t>
      </w:r>
      <w:proofErr w:type="spellStart"/>
      <w:r w:rsidR="00DD4FC0">
        <w:t>Kalimagnésia</w:t>
      </w:r>
      <w:proofErr w:type="spellEnd"/>
      <w:r w:rsidR="00DD4FC0">
        <w:t xml:space="preserve"> (appelé</w:t>
      </w:r>
      <w:r>
        <w:t xml:space="preserve"> aussi </w:t>
      </w:r>
      <w:proofErr w:type="spellStart"/>
      <w:r>
        <w:t>Patentkali</w:t>
      </w:r>
      <w:proofErr w:type="spellEnd"/>
      <w:r>
        <w:t xml:space="preserve">), sulfate double de potassium et de magnésium. Ce traitement qui s’écarte délibérément du postulat de la nécessité du calcium dans la fertilisation, était motivé par l’action bénéfique du </w:t>
      </w:r>
      <w:proofErr w:type="spellStart"/>
      <w:r>
        <w:t>Kalimagnésia</w:t>
      </w:r>
      <w:proofErr w:type="spellEnd"/>
      <w:r>
        <w:t xml:space="preserve"> observée dans certains peuplements de Bavière ; mais était à priori peu logique ici, car la nutrition du sapin dans les Vosges est déjà caractérisé par un déséquilibre au </w:t>
      </w:r>
      <w:r w:rsidR="00FA0C51">
        <w:t>détriment du magnésium, et ce ty</w:t>
      </w:r>
      <w:r>
        <w:t xml:space="preserve">pe d’engrais, qui dose 30% de K2O et 10% de </w:t>
      </w:r>
      <w:proofErr w:type="spellStart"/>
      <w:r>
        <w:t>MgO</w:t>
      </w:r>
      <w:proofErr w:type="spellEnd"/>
      <w:r>
        <w:t>, risquait de l’accentuer.</w:t>
      </w:r>
    </w:p>
    <w:p w:rsidR="000942C2" w:rsidRPr="00953309" w:rsidRDefault="000942C2" w:rsidP="000942C2">
      <w:pPr>
        <w:pStyle w:val="Paragraphedeliste"/>
        <w:numPr>
          <w:ilvl w:val="0"/>
          <w:numId w:val="14"/>
        </w:numPr>
        <w:ind w:left="2127" w:hanging="284"/>
        <w:jc w:val="both"/>
      </w:pPr>
      <w:proofErr w:type="spellStart"/>
      <w:r w:rsidRPr="000942C2">
        <w:rPr>
          <w:b/>
        </w:rPr>
        <w:t>NPKCaMg</w:t>
      </w:r>
      <w:proofErr w:type="spellEnd"/>
      <w:r>
        <w:t xml:space="preserve"> : </w:t>
      </w:r>
      <w:r w:rsidR="00FA0C51">
        <w:t>à un apport de Ca e</w:t>
      </w:r>
      <w:r>
        <w:t>t Mg identique à celui du traitement CaMg, on a ajouté 200 kg/ha d’azote (</w:t>
      </w:r>
      <w:proofErr w:type="spellStart"/>
      <w:r>
        <w:t>ammonitrate</w:t>
      </w:r>
      <w:proofErr w:type="spellEnd"/>
      <w:r>
        <w:t xml:space="preserve"> à 34,5%), 200kg/ha d</w:t>
      </w:r>
      <w:r w:rsidR="003D1B12">
        <w:t>e P2O5 (sous forme de superphosphate triple)  et 15</w:t>
      </w:r>
      <w:r>
        <w:t>0kg/ha de K2O (</w:t>
      </w:r>
      <w:r w:rsidR="003D1B12">
        <w:t>sous forme de sulfate de potassium</w:t>
      </w:r>
      <w:r>
        <w:t>).</w:t>
      </w:r>
    </w:p>
    <w:p w:rsidR="00264AB7" w:rsidRDefault="00264AB7" w:rsidP="000942C2">
      <w:pPr>
        <w:pStyle w:val="Paragraphedeliste"/>
        <w:spacing w:after="200" w:line="276" w:lineRule="auto"/>
        <w:ind w:left="2136"/>
        <w:jc w:val="both"/>
      </w:pPr>
    </w:p>
    <w:tbl>
      <w:tblPr>
        <w:tblStyle w:val="Grilledutableau"/>
        <w:tblpPr w:leftFromText="141" w:rightFromText="141" w:vertAnchor="text" w:horzAnchor="margin" w:tblpXSpec="center" w:tblpY="-1415"/>
        <w:tblW w:w="0" w:type="auto"/>
        <w:tblLook w:val="04A0" w:firstRow="1" w:lastRow="0" w:firstColumn="1" w:lastColumn="0" w:noHBand="0" w:noVBand="1"/>
      </w:tblPr>
      <w:tblGrid>
        <w:gridCol w:w="1790"/>
        <w:gridCol w:w="1643"/>
        <w:gridCol w:w="1750"/>
        <w:gridCol w:w="2537"/>
      </w:tblGrid>
      <w:tr w:rsidR="00C82856" w:rsidTr="00CA1D0D">
        <w:tc>
          <w:tcPr>
            <w:tcW w:w="1790" w:type="dxa"/>
          </w:tcPr>
          <w:p w:rsidR="00C82856" w:rsidRPr="00F21A86" w:rsidRDefault="00C82856" w:rsidP="00CA1D0D">
            <w:pPr>
              <w:jc w:val="both"/>
            </w:pPr>
            <w:r w:rsidRPr="00F21A86">
              <w:lastRenderedPageBreak/>
              <w:t>site</w:t>
            </w:r>
          </w:p>
        </w:tc>
        <w:tc>
          <w:tcPr>
            <w:tcW w:w="1643" w:type="dxa"/>
          </w:tcPr>
          <w:p w:rsidR="00C82856" w:rsidRPr="00F21A86" w:rsidRDefault="00C82856" w:rsidP="00CA1D0D">
            <w:pPr>
              <w:jc w:val="both"/>
            </w:pPr>
            <w:r w:rsidRPr="00F21A86">
              <w:t>Bloc</w:t>
            </w:r>
          </w:p>
        </w:tc>
        <w:tc>
          <w:tcPr>
            <w:tcW w:w="1750" w:type="dxa"/>
          </w:tcPr>
          <w:p w:rsidR="00C82856" w:rsidRPr="00F21A86" w:rsidRDefault="00C82856" w:rsidP="00CA1D0D">
            <w:pPr>
              <w:jc w:val="both"/>
            </w:pPr>
            <w:r>
              <w:t>traitement</w:t>
            </w:r>
          </w:p>
        </w:tc>
        <w:tc>
          <w:tcPr>
            <w:tcW w:w="2537" w:type="dxa"/>
          </w:tcPr>
          <w:p w:rsidR="00C82856" w:rsidRPr="00F21A86" w:rsidRDefault="00C82856" w:rsidP="00CA1D0D">
            <w:pPr>
              <w:jc w:val="both"/>
            </w:pPr>
            <w:r>
              <w:t>Abrégé localisation</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SapVF_V1_T</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SapVF_V</w:t>
            </w:r>
            <w:r>
              <w:t>1_Ca</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SapVF_V</w:t>
            </w:r>
            <w:r>
              <w:t>1_CaMg</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SapVF_V</w:t>
            </w:r>
            <w:r>
              <w:t>1_KMg</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SapVF_V</w:t>
            </w:r>
            <w:r>
              <w:t>1_NPKCaMg</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SapVF_V2_T</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SapVF_V</w:t>
            </w:r>
            <w:r>
              <w:t>2_Ca</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SapVF_V</w:t>
            </w:r>
            <w:r>
              <w:t>2_CaMg</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SapVF_V</w:t>
            </w:r>
            <w:r>
              <w:t>2_KMg</w:t>
            </w:r>
          </w:p>
        </w:tc>
      </w:tr>
      <w:tr w:rsidR="00C82856" w:rsidTr="00CA1D0D">
        <w:tc>
          <w:tcPr>
            <w:tcW w:w="1790" w:type="dxa"/>
          </w:tcPr>
          <w:p w:rsidR="00C82856" w:rsidRPr="00F21A86" w:rsidRDefault="00C82856" w:rsidP="00CA1D0D">
            <w:pPr>
              <w:jc w:val="both"/>
            </w:pPr>
            <w:r>
              <w:t>Vologne</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SapVF_V</w:t>
            </w:r>
            <w:r>
              <w:t>2_NPKCaMg</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SapVF_M1_T</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w:t>
            </w:r>
            <w:r>
              <w:t>M1_Ca</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w:t>
            </w:r>
            <w:r>
              <w:t>M1_CaMg</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w:t>
            </w:r>
            <w:r>
              <w:t>M1_KMg</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w:t>
            </w:r>
            <w:r>
              <w:t>M1_NPKCaMg</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SapVF_M2_T</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w:t>
            </w:r>
            <w:r>
              <w:t>M2_Ca</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w:t>
            </w:r>
            <w:r>
              <w:t>M2_CaMg</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w:t>
            </w:r>
            <w:r>
              <w:t>M2_KMg</w:t>
            </w:r>
          </w:p>
        </w:tc>
      </w:tr>
      <w:tr w:rsidR="00C82856" w:rsidTr="00CA1D0D">
        <w:tc>
          <w:tcPr>
            <w:tcW w:w="1790" w:type="dxa"/>
          </w:tcPr>
          <w:p w:rsidR="00C82856" w:rsidRPr="00F21A86" w:rsidRDefault="00C82856" w:rsidP="00CA1D0D">
            <w:pPr>
              <w:jc w:val="both"/>
            </w:pPr>
            <w:proofErr w:type="spellStart"/>
            <w:r>
              <w:t>Mortagne</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w:t>
            </w:r>
            <w:r>
              <w:t>M2_NPKCaMg</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SapVF_G1_T</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w:t>
            </w:r>
            <w:r>
              <w:t>G1_Ca</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w:t>
            </w:r>
            <w:r>
              <w:t>G1_CaMg</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w:t>
            </w:r>
            <w:r>
              <w:t>G1_KMg</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w:t>
            </w:r>
            <w:r>
              <w:t>G1_NPKCaMg</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SapVF_G2_T</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w:t>
            </w:r>
            <w:r>
              <w:t>G2_Ca</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w:t>
            </w:r>
            <w:r>
              <w:t>G2_CaMg</w:t>
            </w:r>
          </w:p>
        </w:tc>
      </w:tr>
      <w:tr w:rsidR="00C82856" w:rsidTr="00CA1D0D">
        <w:tc>
          <w:tcPr>
            <w:tcW w:w="1790" w:type="dxa"/>
          </w:tcPr>
          <w:p w:rsidR="00C82856" w:rsidRPr="00F21A86" w:rsidRDefault="00C82856" w:rsidP="00CA1D0D">
            <w:pPr>
              <w:jc w:val="both"/>
            </w:pPr>
            <w:proofErr w:type="spellStart"/>
            <w:r>
              <w:lastRenderedPageBreak/>
              <w:t>Grendelbruch</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w:t>
            </w:r>
            <w:r>
              <w:t>G2_KMg</w:t>
            </w:r>
          </w:p>
        </w:tc>
      </w:tr>
      <w:tr w:rsidR="00C82856" w:rsidTr="00CA1D0D">
        <w:tc>
          <w:tcPr>
            <w:tcW w:w="1790" w:type="dxa"/>
          </w:tcPr>
          <w:p w:rsidR="00C82856" w:rsidRPr="00F21A86" w:rsidRDefault="00C82856" w:rsidP="00CA1D0D">
            <w:pPr>
              <w:jc w:val="both"/>
            </w:pPr>
            <w:proofErr w:type="spellStart"/>
            <w:r>
              <w:t>Grendelbruch</w:t>
            </w:r>
            <w:proofErr w:type="spellEnd"/>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w:t>
            </w:r>
            <w:r>
              <w:t>G2_NPKCaMg</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SapVF_R1_T</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w:t>
            </w:r>
            <w:r>
              <w:t>R1_Ca</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w:t>
            </w:r>
            <w:r>
              <w:t>R1_CaMg</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w:t>
            </w:r>
            <w:r>
              <w:t>R1_KMg</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1</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w:t>
            </w:r>
            <w:r>
              <w:t>R1_NPKCaMg</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Témoin</w:t>
            </w:r>
          </w:p>
        </w:tc>
        <w:tc>
          <w:tcPr>
            <w:tcW w:w="2537" w:type="dxa"/>
          </w:tcPr>
          <w:p w:rsidR="00C82856" w:rsidRDefault="00C82856" w:rsidP="00CA1D0D">
            <w:pPr>
              <w:spacing w:after="200" w:line="276" w:lineRule="auto"/>
              <w:jc w:val="both"/>
            </w:pPr>
            <w:r>
              <w:t>SapVF_R2_T</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w:t>
            </w:r>
          </w:p>
        </w:tc>
        <w:tc>
          <w:tcPr>
            <w:tcW w:w="2537" w:type="dxa"/>
          </w:tcPr>
          <w:p w:rsidR="00C82856" w:rsidRDefault="00C82856" w:rsidP="00CA1D0D">
            <w:pPr>
              <w:spacing w:after="200" w:line="276" w:lineRule="auto"/>
              <w:jc w:val="both"/>
            </w:pPr>
            <w:r w:rsidRPr="009214A0">
              <w:t>SapVF_</w:t>
            </w:r>
            <w:r>
              <w:t>R2_Ca</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r>
              <w:t>CaMg</w:t>
            </w:r>
          </w:p>
        </w:tc>
        <w:tc>
          <w:tcPr>
            <w:tcW w:w="2537" w:type="dxa"/>
          </w:tcPr>
          <w:p w:rsidR="00C82856" w:rsidRDefault="00C82856" w:rsidP="00CA1D0D">
            <w:pPr>
              <w:spacing w:after="200" w:line="276" w:lineRule="auto"/>
              <w:jc w:val="both"/>
            </w:pPr>
            <w:r w:rsidRPr="009214A0">
              <w:t>SapVF_</w:t>
            </w:r>
            <w:r>
              <w:t>R2_CaMg</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KMg</w:t>
            </w:r>
            <w:proofErr w:type="spellEnd"/>
          </w:p>
        </w:tc>
        <w:tc>
          <w:tcPr>
            <w:tcW w:w="2537" w:type="dxa"/>
          </w:tcPr>
          <w:p w:rsidR="00C82856" w:rsidRDefault="00C82856" w:rsidP="00CA1D0D">
            <w:pPr>
              <w:spacing w:after="200" w:line="276" w:lineRule="auto"/>
              <w:jc w:val="both"/>
            </w:pPr>
            <w:r w:rsidRPr="009214A0">
              <w:t>SapVF_</w:t>
            </w:r>
            <w:r>
              <w:t>R2_KMg</w:t>
            </w:r>
          </w:p>
        </w:tc>
      </w:tr>
      <w:tr w:rsidR="00C82856" w:rsidTr="00CA1D0D">
        <w:tc>
          <w:tcPr>
            <w:tcW w:w="1790" w:type="dxa"/>
          </w:tcPr>
          <w:p w:rsidR="00C82856" w:rsidRPr="00F21A86" w:rsidRDefault="00C82856" w:rsidP="00CA1D0D">
            <w:pPr>
              <w:jc w:val="both"/>
            </w:pPr>
            <w:r>
              <w:t>Russ</w:t>
            </w:r>
          </w:p>
        </w:tc>
        <w:tc>
          <w:tcPr>
            <w:tcW w:w="1643" w:type="dxa"/>
          </w:tcPr>
          <w:p w:rsidR="00C82856" w:rsidRPr="00F21A86" w:rsidRDefault="00C82856" w:rsidP="00CA1D0D">
            <w:pPr>
              <w:jc w:val="both"/>
            </w:pPr>
            <w:r>
              <w:t>2</w:t>
            </w:r>
          </w:p>
        </w:tc>
        <w:tc>
          <w:tcPr>
            <w:tcW w:w="1750" w:type="dxa"/>
          </w:tcPr>
          <w:p w:rsidR="00C82856" w:rsidRDefault="00C82856" w:rsidP="00CA1D0D">
            <w:pPr>
              <w:spacing w:after="200" w:line="276" w:lineRule="auto"/>
              <w:jc w:val="both"/>
            </w:pPr>
            <w:proofErr w:type="spellStart"/>
            <w:r>
              <w:t>NPKCaMg</w:t>
            </w:r>
            <w:proofErr w:type="spellEnd"/>
          </w:p>
        </w:tc>
        <w:tc>
          <w:tcPr>
            <w:tcW w:w="2537" w:type="dxa"/>
          </w:tcPr>
          <w:p w:rsidR="00C82856" w:rsidRDefault="00C82856" w:rsidP="00CA1D0D">
            <w:pPr>
              <w:spacing w:after="200" w:line="276" w:lineRule="auto"/>
              <w:jc w:val="both"/>
            </w:pPr>
            <w:r w:rsidRPr="009214A0">
              <w:t>SapVF_</w:t>
            </w:r>
            <w:r>
              <w:t>R2_NPKCaMg</w:t>
            </w:r>
          </w:p>
        </w:tc>
      </w:tr>
    </w:tbl>
    <w:p w:rsidR="00B979AD" w:rsidRPr="00953309" w:rsidRDefault="00B979AD" w:rsidP="00B979AD">
      <w:pPr>
        <w:ind w:firstLine="360"/>
        <w:jc w:val="both"/>
        <w:rPr>
          <w:u w:val="single"/>
        </w:rPr>
      </w:pPr>
    </w:p>
    <w:p w:rsidR="00F21A86" w:rsidRDefault="00F21A86" w:rsidP="00F21A86">
      <w:pPr>
        <w:spacing w:after="200" w:line="276" w:lineRule="auto"/>
        <w:jc w:val="both"/>
      </w:pPr>
    </w:p>
    <w:p w:rsidR="00F21A86" w:rsidRDefault="00F21A86" w:rsidP="00F21A86">
      <w:pPr>
        <w:spacing w:after="200" w:line="276" w:lineRule="auto"/>
        <w:jc w:val="both"/>
      </w:pPr>
    </w:p>
    <w:p w:rsidR="00F21A86" w:rsidRDefault="00F21A86" w:rsidP="00F21A86">
      <w:pPr>
        <w:spacing w:after="200" w:line="276" w:lineRule="auto"/>
        <w:ind w:left="2160"/>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F31201">
      <w:pPr>
        <w:numPr>
          <w:ilvl w:val="2"/>
          <w:numId w:val="1"/>
        </w:numPr>
        <w:tabs>
          <w:tab w:val="clear" w:pos="2160"/>
          <w:tab w:val="num" w:pos="1276"/>
        </w:tabs>
        <w:spacing w:after="200" w:line="276" w:lineRule="auto"/>
        <w:ind w:left="1276" w:hanging="283"/>
        <w:jc w:val="both"/>
      </w:pPr>
    </w:p>
    <w:p w:rsidR="00D705D1" w:rsidRDefault="00D705D1" w:rsidP="00D705D1">
      <w:pPr>
        <w:spacing w:after="200" w:line="276" w:lineRule="auto"/>
        <w:ind w:left="993"/>
        <w:jc w:val="both"/>
      </w:pPr>
    </w:p>
    <w:p w:rsidR="00D705D1" w:rsidRDefault="00D705D1" w:rsidP="00D705D1">
      <w:pPr>
        <w:spacing w:after="200" w:line="276" w:lineRule="auto"/>
        <w:ind w:left="-426"/>
        <w:jc w:val="both"/>
      </w:pPr>
      <w:r>
        <w:rPr>
          <w:noProof/>
        </w:rPr>
        <w:lastRenderedPageBreak/>
        <w:drawing>
          <wp:inline distT="0" distB="0" distL="0" distR="0">
            <wp:extent cx="6572816" cy="84104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5916" cy="8414427"/>
                    </a:xfrm>
                    <a:prstGeom prst="rect">
                      <a:avLst/>
                    </a:prstGeom>
                    <a:noFill/>
                    <a:ln>
                      <a:noFill/>
                    </a:ln>
                  </pic:spPr>
                </pic:pic>
              </a:graphicData>
            </a:graphic>
          </wp:inline>
        </w:drawing>
      </w:r>
    </w:p>
    <w:p w:rsidR="00D705D1" w:rsidRDefault="00D705D1" w:rsidP="00D705D1">
      <w:pPr>
        <w:spacing w:after="200" w:line="276" w:lineRule="auto"/>
        <w:ind w:left="993"/>
        <w:jc w:val="both"/>
      </w:pPr>
    </w:p>
    <w:p w:rsidR="00D705D1" w:rsidRDefault="00D705D1" w:rsidP="00D705D1">
      <w:pPr>
        <w:spacing w:after="200" w:line="276" w:lineRule="auto"/>
        <w:jc w:val="both"/>
      </w:pPr>
      <w:r>
        <w:rPr>
          <w:noProof/>
        </w:rPr>
        <w:lastRenderedPageBreak/>
        <w:drawing>
          <wp:inline distT="0" distB="0" distL="0" distR="0">
            <wp:extent cx="5760720" cy="798994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989943"/>
                    </a:xfrm>
                    <a:prstGeom prst="rect">
                      <a:avLst/>
                    </a:prstGeom>
                    <a:noFill/>
                    <a:ln>
                      <a:noFill/>
                    </a:ln>
                  </pic:spPr>
                </pic:pic>
              </a:graphicData>
            </a:graphic>
          </wp:inline>
        </w:drawing>
      </w:r>
    </w:p>
    <w:p w:rsidR="00D705D1" w:rsidRDefault="00D705D1" w:rsidP="00D705D1">
      <w:pPr>
        <w:spacing w:after="200" w:line="276" w:lineRule="auto"/>
        <w:ind w:left="993"/>
        <w:jc w:val="both"/>
      </w:pPr>
    </w:p>
    <w:p w:rsidR="00D705D1" w:rsidRDefault="00D705D1" w:rsidP="00D705D1">
      <w:pPr>
        <w:spacing w:after="200" w:line="276" w:lineRule="auto"/>
        <w:ind w:left="993"/>
        <w:jc w:val="both"/>
      </w:pPr>
    </w:p>
    <w:p w:rsidR="00D705D1" w:rsidRDefault="00D705D1" w:rsidP="00D705D1">
      <w:pPr>
        <w:spacing w:after="200" w:line="276" w:lineRule="auto"/>
        <w:ind w:left="-1417"/>
        <w:jc w:val="both"/>
      </w:pPr>
      <w:r>
        <w:rPr>
          <w:noProof/>
        </w:rPr>
        <w:lastRenderedPageBreak/>
        <w:drawing>
          <wp:inline distT="0" distB="0" distL="0" distR="0" wp14:anchorId="0EC182CA" wp14:editId="30C3467E">
            <wp:extent cx="4970654" cy="7582208"/>
            <wp:effectExtent l="8573"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970945" cy="7582651"/>
                    </a:xfrm>
                    <a:prstGeom prst="rect">
                      <a:avLst/>
                    </a:prstGeom>
                    <a:noFill/>
                    <a:ln>
                      <a:noFill/>
                    </a:ln>
                  </pic:spPr>
                </pic:pic>
              </a:graphicData>
            </a:graphic>
          </wp:inline>
        </w:drawing>
      </w:r>
    </w:p>
    <w:p w:rsidR="00D705D1" w:rsidRDefault="00D705D1" w:rsidP="00D705D1">
      <w:pPr>
        <w:spacing w:after="200" w:line="276" w:lineRule="auto"/>
        <w:ind w:left="993"/>
        <w:jc w:val="both"/>
      </w:pPr>
    </w:p>
    <w:p w:rsidR="00D705D1" w:rsidRDefault="00D705D1" w:rsidP="00D705D1">
      <w:pPr>
        <w:spacing w:after="200" w:line="276" w:lineRule="auto"/>
        <w:ind w:left="-1417"/>
        <w:jc w:val="both"/>
      </w:pPr>
      <w:r>
        <w:rPr>
          <w:noProof/>
        </w:rPr>
        <w:lastRenderedPageBreak/>
        <w:drawing>
          <wp:inline distT="0" distB="0" distL="0" distR="0">
            <wp:extent cx="5897029" cy="7545204"/>
            <wp:effectExtent l="0" t="508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897311" cy="7545565"/>
                    </a:xfrm>
                    <a:prstGeom prst="rect">
                      <a:avLst/>
                    </a:prstGeom>
                    <a:noFill/>
                    <a:ln>
                      <a:noFill/>
                    </a:ln>
                  </pic:spPr>
                </pic:pic>
              </a:graphicData>
            </a:graphic>
          </wp:inline>
        </w:drawing>
      </w:r>
    </w:p>
    <w:p w:rsidR="00D705D1" w:rsidRDefault="00D705D1" w:rsidP="00D705D1">
      <w:pPr>
        <w:spacing w:after="200" w:line="276" w:lineRule="auto"/>
        <w:ind w:left="993"/>
        <w:jc w:val="both"/>
      </w:pPr>
    </w:p>
    <w:p w:rsidR="00D705D1" w:rsidRDefault="00D705D1" w:rsidP="00D705D1">
      <w:pPr>
        <w:spacing w:after="200" w:line="276" w:lineRule="auto"/>
        <w:ind w:left="993"/>
        <w:jc w:val="both"/>
      </w:pPr>
    </w:p>
    <w:p w:rsidR="00D705D1" w:rsidRDefault="00D705D1" w:rsidP="00D705D1">
      <w:pPr>
        <w:spacing w:after="200" w:line="276" w:lineRule="auto"/>
        <w:ind w:left="993"/>
        <w:jc w:val="both"/>
      </w:pPr>
    </w:p>
    <w:p w:rsidR="00D705D1" w:rsidRDefault="00D705D1" w:rsidP="00D705D1">
      <w:pPr>
        <w:spacing w:after="200" w:line="276" w:lineRule="auto"/>
        <w:ind w:left="993"/>
        <w:jc w:val="both"/>
      </w:pPr>
    </w:p>
    <w:p w:rsidR="00D705D1" w:rsidRDefault="00D705D1" w:rsidP="00D705D1">
      <w:pPr>
        <w:spacing w:after="200" w:line="276" w:lineRule="auto"/>
        <w:ind w:left="993"/>
        <w:jc w:val="both"/>
      </w:pPr>
    </w:p>
    <w:p w:rsidR="00D705D1" w:rsidRDefault="00D705D1" w:rsidP="00D705D1">
      <w:pPr>
        <w:spacing w:after="200" w:line="276" w:lineRule="auto"/>
        <w:ind w:left="993"/>
        <w:jc w:val="both"/>
      </w:pPr>
    </w:p>
    <w:p w:rsidR="00D705D1" w:rsidRDefault="00D705D1" w:rsidP="00D705D1">
      <w:pPr>
        <w:spacing w:after="200" w:line="276" w:lineRule="auto"/>
        <w:ind w:left="993"/>
        <w:jc w:val="both"/>
      </w:pPr>
    </w:p>
    <w:p w:rsidR="00D705D1" w:rsidRDefault="00D705D1" w:rsidP="00816407">
      <w:pPr>
        <w:spacing w:after="200" w:line="276" w:lineRule="auto"/>
        <w:ind w:left="1276"/>
        <w:jc w:val="both"/>
      </w:pPr>
    </w:p>
    <w:p w:rsidR="00B979AD" w:rsidRDefault="00BD6DA4" w:rsidP="00F31201">
      <w:pPr>
        <w:numPr>
          <w:ilvl w:val="2"/>
          <w:numId w:val="1"/>
        </w:numPr>
        <w:tabs>
          <w:tab w:val="clear" w:pos="2160"/>
          <w:tab w:val="num" w:pos="1276"/>
        </w:tabs>
        <w:spacing w:after="200" w:line="276" w:lineRule="auto"/>
        <w:ind w:left="1276" w:hanging="283"/>
        <w:jc w:val="both"/>
      </w:pPr>
      <w:r>
        <w:t>Colonne B : Placette unitaire (PAU)</w:t>
      </w:r>
    </w:p>
    <w:p w:rsidR="00B357AE" w:rsidRDefault="00B357AE" w:rsidP="00F31201">
      <w:pPr>
        <w:spacing w:after="200" w:line="276" w:lineRule="auto"/>
        <w:ind w:left="1276"/>
        <w:jc w:val="both"/>
      </w:pPr>
      <w:r>
        <w:lastRenderedPageBreak/>
        <w:t xml:space="preserve">Chaque placette a été </w:t>
      </w:r>
      <w:r w:rsidR="000E3B48">
        <w:t>sub</w:t>
      </w:r>
      <w:r>
        <w:t xml:space="preserve">divisée en 9 sous-placeaux </w:t>
      </w:r>
      <w:r w:rsidR="000E3B48">
        <w:t>de mesure de 10 mètres de côté, de forme carrée, pour étudier les effets des micro</w:t>
      </w:r>
      <w:r w:rsidR="00E10F44">
        <w:t>-</w:t>
      </w:r>
      <w:r w:rsidR="000E3B48">
        <w:t xml:space="preserve">variations de milieu éventuelles. Ils sont numérotés de gauche à droite et de haut en bas en regardant le plan à l’endroit (voir dessin). Pour chaque sous-placeau, on réalise </w:t>
      </w:r>
      <w:r>
        <w:t xml:space="preserve"> </w:t>
      </w:r>
      <w:r w:rsidR="000E3B48">
        <w:t>un inventaire des arbres présents et un relevé floristique complet.</w:t>
      </w:r>
      <w:r w:rsidR="00A475F0">
        <w:t xml:space="preserve"> Les placeaux et les sous-placeaux  ont été numérotés de 1 à 400. Les numéros des </w:t>
      </w:r>
      <w:r w:rsidR="004D3E45">
        <w:t>sous-</w:t>
      </w:r>
      <w:r w:rsidR="00B801AD">
        <w:t>placeaux se terminent pas d</w:t>
      </w:r>
      <w:r w:rsidR="00A475F0">
        <w:t>es unités allant de</w:t>
      </w:r>
      <w:r w:rsidR="00B801AD">
        <w:t xml:space="preserve"> 1 à 9 ; </w:t>
      </w:r>
      <w:r w:rsidR="004D3E45">
        <w:t>ceux des</w:t>
      </w:r>
      <w:r w:rsidR="00A475F0">
        <w:t xml:space="preserve"> placeaux  prenant la valeur de la dizain</w:t>
      </w:r>
      <w:r w:rsidR="004D3E45">
        <w:t>e</w:t>
      </w:r>
      <w:r w:rsidR="00A475F0">
        <w:t>, donc se terminant par un 0.</w:t>
      </w:r>
    </w:p>
    <w:p w:rsidR="000E3B48" w:rsidRDefault="00C00CFC" w:rsidP="00B357AE">
      <w:pPr>
        <w:spacing w:after="200" w:line="276" w:lineRule="auto"/>
        <w:ind w:left="708"/>
        <w:jc w:val="both"/>
      </w:pPr>
      <w:r>
        <w:tab/>
      </w:r>
      <w:r>
        <w:tab/>
        <w:t xml:space="preserve">Schéma d’implantation d’après </w:t>
      </w:r>
      <w:proofErr w:type="spellStart"/>
      <w:r>
        <w:t>Lebougeois</w:t>
      </w:r>
      <w:proofErr w:type="spellEnd"/>
      <w:r>
        <w:t xml:space="preserve"> 1991 :</w:t>
      </w:r>
    </w:p>
    <w:p w:rsidR="000E3B48" w:rsidRPr="00953309" w:rsidRDefault="00C800EB" w:rsidP="00B357AE">
      <w:pPr>
        <w:spacing w:after="200" w:line="276" w:lineRule="auto"/>
        <w:ind w:left="708"/>
        <w:jc w:val="both"/>
      </w:pPr>
      <w:r>
        <w:rPr>
          <w:noProof/>
        </w:rPr>
        <mc:AlternateContent>
          <mc:Choice Requires="wps">
            <w:drawing>
              <wp:anchor distT="0" distB="0" distL="114300" distR="114300" simplePos="0" relativeHeight="251661312" behindDoc="0" locked="0" layoutInCell="1" allowOverlap="1" wp14:anchorId="734A6604" wp14:editId="0838923B">
                <wp:simplePos x="0" y="0"/>
                <wp:positionH relativeFrom="column">
                  <wp:posOffset>1842770</wp:posOffset>
                </wp:positionH>
                <wp:positionV relativeFrom="paragraph">
                  <wp:posOffset>579120</wp:posOffset>
                </wp:positionV>
                <wp:extent cx="1130935" cy="298450"/>
                <wp:effectExtent l="0" t="0" r="12065" b="25400"/>
                <wp:wrapNone/>
                <wp:docPr id="6" name="Connecteur droit 6"/>
                <wp:cNvGraphicFramePr/>
                <a:graphic xmlns:a="http://schemas.openxmlformats.org/drawingml/2006/main">
                  <a:graphicData uri="http://schemas.microsoft.com/office/word/2010/wordprocessingShape">
                    <wps:wsp>
                      <wps:cNvCnPr/>
                      <wps:spPr>
                        <a:xfrm>
                          <a:off x="0" y="0"/>
                          <a:ext cx="1130935" cy="298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45.6pt" to="234.1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" strokecolor="#4579b8 [3044]"/>
            </w:pict>
          </mc:Fallback>
        </mc:AlternateContent>
      </w:r>
      <w:r w:rsidR="00223E06">
        <w:rPr>
          <w:noProof/>
        </w:rPr>
        <mc:AlternateContent>
          <mc:Choice Requires="wps">
            <w:drawing>
              <wp:anchor distT="0" distB="0" distL="114300" distR="114300" simplePos="0" relativeHeight="251670528" behindDoc="0" locked="0" layoutInCell="1" allowOverlap="1" wp14:anchorId="4B39A262" wp14:editId="7D175DD1">
                <wp:simplePos x="0" y="0"/>
                <wp:positionH relativeFrom="column">
                  <wp:posOffset>4174653</wp:posOffset>
                </wp:positionH>
                <wp:positionV relativeFrom="paragraph">
                  <wp:posOffset>916305</wp:posOffset>
                </wp:positionV>
                <wp:extent cx="289560" cy="243840"/>
                <wp:effectExtent l="0" t="0" r="0" b="3810"/>
                <wp:wrapNone/>
                <wp:docPr id="20" name="Zone de texte 20"/>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left:0;text-align:left;margin-left:328.7pt;margin-top:72.15pt;width:22.8pt;height: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" fillcolor="white [3201]" stroked="f" strokeweight=".5pt">
                <v:textbox>
                  <w:txbxContent>
                    <w:p w:rsidR="00262157" w:rsidRPr="00B801AD" w:rsidRDefault="00262157" w:rsidP="00223E06">
                      <w:pPr>
                        <w:rPr>
                          <w:b/>
                        </w:rPr>
                      </w:pPr>
                      <w:r>
                        <w:rPr>
                          <w:b/>
                        </w:rPr>
                        <w:t>3</w:t>
                      </w:r>
                    </w:p>
                  </w:txbxContent>
                </v:textbox>
              </v:shape>
            </w:pict>
          </mc:Fallback>
        </mc:AlternateContent>
      </w:r>
      <w:r w:rsidR="00223E06">
        <w:rPr>
          <w:noProof/>
        </w:rPr>
        <mc:AlternateContent>
          <mc:Choice Requires="wps">
            <w:drawing>
              <wp:anchor distT="0" distB="0" distL="114300" distR="114300" simplePos="0" relativeHeight="251668480" behindDoc="0" locked="0" layoutInCell="1" allowOverlap="1" wp14:anchorId="0477216D" wp14:editId="694A07DF">
                <wp:simplePos x="0" y="0"/>
                <wp:positionH relativeFrom="column">
                  <wp:posOffset>3560608</wp:posOffset>
                </wp:positionH>
                <wp:positionV relativeFrom="paragraph">
                  <wp:posOffset>918210</wp:posOffset>
                </wp:positionV>
                <wp:extent cx="289560" cy="243840"/>
                <wp:effectExtent l="0" t="0" r="0" b="3810"/>
                <wp:wrapNone/>
                <wp:docPr id="19" name="Zone de texte 19"/>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7" type="#_x0000_t202" style="position:absolute;left:0;text-align:left;margin-left:280.35pt;margin-top:72.3pt;width:22.8pt;height:1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" fillcolor="white [3201]" stroked="f" strokeweight=".5pt">
                <v:textbox>
                  <w:txbxContent>
                    <w:p w:rsidR="00262157" w:rsidRPr="00B801AD" w:rsidRDefault="00262157" w:rsidP="00223E06">
                      <w:pPr>
                        <w:rPr>
                          <w:b/>
                        </w:rPr>
                      </w:pPr>
                      <w:r>
                        <w:rPr>
                          <w:b/>
                        </w:rPr>
                        <w:t>2</w:t>
                      </w:r>
                    </w:p>
                  </w:txbxContent>
                </v:textbox>
              </v:shape>
            </w:pict>
          </mc:Fallback>
        </mc:AlternateContent>
      </w:r>
      <w:r w:rsidR="00223E06">
        <w:rPr>
          <w:noProof/>
        </w:rPr>
        <mc:AlternateContent>
          <mc:Choice Requires="wps">
            <w:drawing>
              <wp:anchor distT="0" distB="0" distL="114300" distR="114300" simplePos="0" relativeHeight="251666432" behindDoc="0" locked="0" layoutInCell="1" allowOverlap="1" wp14:anchorId="581CD578" wp14:editId="6536462A">
                <wp:simplePos x="0" y="0"/>
                <wp:positionH relativeFrom="column">
                  <wp:posOffset>3000375</wp:posOffset>
                </wp:positionH>
                <wp:positionV relativeFrom="paragraph">
                  <wp:posOffset>892012</wp:posOffset>
                </wp:positionV>
                <wp:extent cx="289560" cy="243840"/>
                <wp:effectExtent l="0" t="0" r="0" b="3810"/>
                <wp:wrapNone/>
                <wp:docPr id="10" name="Zone de texte 10"/>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054C95">
                            <w:pPr>
                              <w:rPr>
                                <w:b/>
                              </w:rPr>
                            </w:pPr>
                            <w:r w:rsidRPr="00223E06">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left:0;text-align:left;margin-left:236.25pt;margin-top:70.25pt;width:22.8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" fillcolor="white [3201]" stroked="f" strokeweight=".5pt">
                <v:textbox>
                  <w:txbxContent>
                    <w:p w:rsidR="00262157" w:rsidRPr="00B801AD" w:rsidRDefault="00262157" w:rsidP="00054C95">
                      <w:pPr>
                        <w:rPr>
                          <w:b/>
                        </w:rPr>
                      </w:pPr>
                      <w:r w:rsidRPr="00223E06">
                        <w:rPr>
                          <w:b/>
                        </w:rPr>
                        <w:t>1</w:t>
                      </w:r>
                    </w:p>
                  </w:txbxContent>
                </v:textbox>
              </v:shape>
            </w:pict>
          </mc:Fallback>
        </mc:AlternateContent>
      </w:r>
      <w:r w:rsidR="00223E06">
        <w:rPr>
          <w:noProof/>
        </w:rPr>
        <mc:AlternateContent>
          <mc:Choice Requires="wps">
            <w:drawing>
              <wp:anchor distT="0" distB="0" distL="114300" distR="114300" simplePos="0" relativeHeight="251678720" behindDoc="0" locked="0" layoutInCell="1" allowOverlap="1" wp14:anchorId="6E2EB6D6" wp14:editId="11291A12">
                <wp:simplePos x="0" y="0"/>
                <wp:positionH relativeFrom="column">
                  <wp:posOffset>2211705</wp:posOffset>
                </wp:positionH>
                <wp:positionV relativeFrom="paragraph">
                  <wp:posOffset>1773392</wp:posOffset>
                </wp:positionV>
                <wp:extent cx="289560" cy="243840"/>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29" type="#_x0000_t202" style="position:absolute;left:0;text-align:left;margin-left:174.15pt;margin-top:139.65pt;width:22.8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" fillcolor="white [3201]" stroked="f" strokeweight=".5pt">
                <v:textbox>
                  <w:txbxContent>
                    <w:p w:rsidR="00262157" w:rsidRPr="00B801AD" w:rsidRDefault="00262157" w:rsidP="00223E06">
                      <w:pPr>
                        <w:rPr>
                          <w:b/>
                        </w:rPr>
                      </w:pPr>
                      <w:r>
                        <w:rPr>
                          <w:b/>
                        </w:rPr>
                        <w:t>7</w:t>
                      </w:r>
                    </w:p>
                  </w:txbxContent>
                </v:textbox>
              </v:shape>
            </w:pict>
          </mc:Fallback>
        </mc:AlternateContent>
      </w:r>
      <w:r w:rsidR="00223E06">
        <w:rPr>
          <w:noProof/>
        </w:rPr>
        <mc:AlternateContent>
          <mc:Choice Requires="wps">
            <w:drawing>
              <wp:anchor distT="0" distB="0" distL="114300" distR="114300" simplePos="0" relativeHeight="251680768" behindDoc="0" locked="0" layoutInCell="1" allowOverlap="1" wp14:anchorId="70D9CE6C" wp14:editId="6ED0F3AD">
                <wp:simplePos x="0" y="0"/>
                <wp:positionH relativeFrom="column">
                  <wp:posOffset>2780828</wp:posOffset>
                </wp:positionH>
                <wp:positionV relativeFrom="paragraph">
                  <wp:posOffset>1781810</wp:posOffset>
                </wp:positionV>
                <wp:extent cx="289560" cy="243840"/>
                <wp:effectExtent l="0" t="0" r="0" b="3810"/>
                <wp:wrapNone/>
                <wp:docPr id="25" name="Zone de texte 25"/>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left:0;text-align:left;margin-left:218.95pt;margin-top:140.3pt;width:22.8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" fillcolor="white [3201]" stroked="f" strokeweight=".5pt">
                <v:textbox>
                  <w:txbxContent>
                    <w:p w:rsidR="00262157" w:rsidRPr="00B801AD" w:rsidRDefault="00262157" w:rsidP="00223E06">
                      <w:pPr>
                        <w:rPr>
                          <w:b/>
                        </w:rPr>
                      </w:pPr>
                      <w:r>
                        <w:rPr>
                          <w:b/>
                        </w:rPr>
                        <w:t>8</w:t>
                      </w:r>
                    </w:p>
                  </w:txbxContent>
                </v:textbox>
              </v:shape>
            </w:pict>
          </mc:Fallback>
        </mc:AlternateContent>
      </w:r>
      <w:r w:rsidR="00223E06">
        <w:rPr>
          <w:noProof/>
        </w:rPr>
        <mc:AlternateContent>
          <mc:Choice Requires="wps">
            <w:drawing>
              <wp:anchor distT="0" distB="0" distL="114300" distR="114300" simplePos="0" relativeHeight="251682816" behindDoc="0" locked="0" layoutInCell="1" allowOverlap="1" wp14:anchorId="61212A02" wp14:editId="505579CC">
                <wp:simplePos x="0" y="0"/>
                <wp:positionH relativeFrom="column">
                  <wp:posOffset>3369945</wp:posOffset>
                </wp:positionH>
                <wp:positionV relativeFrom="paragraph">
                  <wp:posOffset>1769908</wp:posOffset>
                </wp:positionV>
                <wp:extent cx="289560" cy="243840"/>
                <wp:effectExtent l="0" t="0" r="0" b="3810"/>
                <wp:wrapNone/>
                <wp:docPr id="26" name="Zone de texte 26"/>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1" type="#_x0000_t202" style="position:absolute;left:0;text-align:left;margin-left:265.35pt;margin-top:139.35pt;width:22.8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" fillcolor="white [3201]" stroked="f" strokeweight=".5pt">
                <v:textbox>
                  <w:txbxContent>
                    <w:p w:rsidR="00262157" w:rsidRPr="00B801AD" w:rsidRDefault="00262157" w:rsidP="00223E06">
                      <w:pPr>
                        <w:rPr>
                          <w:b/>
                        </w:rPr>
                      </w:pPr>
                      <w:r>
                        <w:rPr>
                          <w:b/>
                        </w:rPr>
                        <w:t>9</w:t>
                      </w:r>
                    </w:p>
                  </w:txbxContent>
                </v:textbox>
              </v:shape>
            </w:pict>
          </mc:Fallback>
        </mc:AlternateContent>
      </w:r>
      <w:r w:rsidR="00223E06">
        <w:rPr>
          <w:noProof/>
        </w:rPr>
        <mc:AlternateContent>
          <mc:Choice Requires="wps">
            <w:drawing>
              <wp:anchor distT="0" distB="0" distL="114300" distR="114300" simplePos="0" relativeHeight="251676672" behindDoc="0" locked="0" layoutInCell="1" allowOverlap="1" wp14:anchorId="7A2E7699" wp14:editId="6388D692">
                <wp:simplePos x="0" y="0"/>
                <wp:positionH relativeFrom="column">
                  <wp:posOffset>3808095</wp:posOffset>
                </wp:positionH>
                <wp:positionV relativeFrom="paragraph">
                  <wp:posOffset>1357467</wp:posOffset>
                </wp:positionV>
                <wp:extent cx="289560" cy="243840"/>
                <wp:effectExtent l="0" t="0" r="0" b="3810"/>
                <wp:wrapNone/>
                <wp:docPr id="23" name="Zone de texte 23"/>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2" type="#_x0000_t202" style="position:absolute;left:0;text-align:left;margin-left:299.85pt;margin-top:106.9pt;width:22.8pt;height:1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" fillcolor="white [3201]" stroked="f" strokeweight=".5pt">
                <v:textbox>
                  <w:txbxContent>
                    <w:p w:rsidR="00262157" w:rsidRPr="00B801AD" w:rsidRDefault="00262157" w:rsidP="00223E06">
                      <w:pPr>
                        <w:rPr>
                          <w:b/>
                        </w:rPr>
                      </w:pPr>
                      <w:r>
                        <w:rPr>
                          <w:b/>
                        </w:rPr>
                        <w:t>6</w:t>
                      </w:r>
                    </w:p>
                  </w:txbxContent>
                </v:textbox>
              </v:shape>
            </w:pict>
          </mc:Fallback>
        </mc:AlternateContent>
      </w:r>
      <w:r w:rsidR="00223E06">
        <w:rPr>
          <w:noProof/>
        </w:rPr>
        <mc:AlternateContent>
          <mc:Choice Requires="wps">
            <w:drawing>
              <wp:anchor distT="0" distB="0" distL="114300" distR="114300" simplePos="0" relativeHeight="251674624" behindDoc="0" locked="0" layoutInCell="1" allowOverlap="1" wp14:anchorId="139C9D25" wp14:editId="7A4562D0">
                <wp:simplePos x="0" y="0"/>
                <wp:positionH relativeFrom="column">
                  <wp:posOffset>3166110</wp:posOffset>
                </wp:positionH>
                <wp:positionV relativeFrom="paragraph">
                  <wp:posOffset>1351117</wp:posOffset>
                </wp:positionV>
                <wp:extent cx="289560" cy="243840"/>
                <wp:effectExtent l="0" t="0" r="0" b="3810"/>
                <wp:wrapNone/>
                <wp:docPr id="22" name="Zone de texte 22"/>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3" type="#_x0000_t202" style="position:absolute;left:0;text-align:left;margin-left:249.3pt;margin-top:106.4pt;width:22.8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" fillcolor="white [3201]" stroked="f" strokeweight=".5pt">
                <v:textbox>
                  <w:txbxContent>
                    <w:p w:rsidR="00262157" w:rsidRPr="00B801AD" w:rsidRDefault="00262157" w:rsidP="00223E06">
                      <w:pPr>
                        <w:rPr>
                          <w:b/>
                        </w:rPr>
                      </w:pPr>
                      <w:r>
                        <w:rPr>
                          <w:b/>
                        </w:rPr>
                        <w:t>5</w:t>
                      </w:r>
                    </w:p>
                  </w:txbxContent>
                </v:textbox>
              </v:shape>
            </w:pict>
          </mc:Fallback>
        </mc:AlternateContent>
      </w:r>
      <w:r w:rsidR="00223E06">
        <w:rPr>
          <w:noProof/>
        </w:rPr>
        <mc:AlternateContent>
          <mc:Choice Requires="wps">
            <w:drawing>
              <wp:anchor distT="0" distB="0" distL="114300" distR="114300" simplePos="0" relativeHeight="251672576" behindDoc="0" locked="0" layoutInCell="1" allowOverlap="1" wp14:anchorId="52ECC59D" wp14:editId="60660235">
                <wp:simplePos x="0" y="0"/>
                <wp:positionH relativeFrom="column">
                  <wp:posOffset>2617470</wp:posOffset>
                </wp:positionH>
                <wp:positionV relativeFrom="paragraph">
                  <wp:posOffset>1344295</wp:posOffset>
                </wp:positionV>
                <wp:extent cx="289560" cy="243840"/>
                <wp:effectExtent l="0" t="0" r="0" b="3810"/>
                <wp:wrapNone/>
                <wp:docPr id="21" name="Zone de texte 21"/>
                <wp:cNvGraphicFramePr/>
                <a:graphic xmlns:a="http://schemas.openxmlformats.org/drawingml/2006/main">
                  <a:graphicData uri="http://schemas.microsoft.com/office/word/2010/wordprocessingShape">
                    <wps:wsp>
                      <wps:cNvSpPr txBox="1"/>
                      <wps:spPr>
                        <a:xfrm>
                          <a:off x="0" y="0"/>
                          <a:ext cx="28956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rsidP="00223E06">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4" type="#_x0000_t202" style="position:absolute;left:0;text-align:left;margin-left:206.1pt;margin-top:105.85pt;width:22.8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" fillcolor="white [3201]" stroked="f" strokeweight=".5pt">
                <v:textbox>
                  <w:txbxContent>
                    <w:p w:rsidR="00262157" w:rsidRPr="00B801AD" w:rsidRDefault="00262157" w:rsidP="00223E06">
                      <w:pPr>
                        <w:rPr>
                          <w:b/>
                        </w:rPr>
                      </w:pPr>
                      <w:r>
                        <w:rPr>
                          <w:b/>
                        </w:rPr>
                        <w:t>4</w:t>
                      </w:r>
                    </w:p>
                  </w:txbxContent>
                </v:textbox>
              </v:shape>
            </w:pict>
          </mc:Fallback>
        </mc:AlternateContent>
      </w:r>
      <w:r w:rsidR="00B801AD">
        <w:rPr>
          <w:noProof/>
        </w:rPr>
        <mc:AlternateContent>
          <mc:Choice Requires="wps">
            <w:drawing>
              <wp:anchor distT="0" distB="0" distL="114300" distR="114300" simplePos="0" relativeHeight="251664384" behindDoc="0" locked="0" layoutInCell="1" allowOverlap="1" wp14:anchorId="446F93DB" wp14:editId="078801EB">
                <wp:simplePos x="0" y="0"/>
                <wp:positionH relativeFrom="column">
                  <wp:posOffset>1426946</wp:posOffset>
                </wp:positionH>
                <wp:positionV relativeFrom="paragraph">
                  <wp:posOffset>488874</wp:posOffset>
                </wp:positionV>
                <wp:extent cx="914400" cy="32575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91440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2157" w:rsidRPr="00B801AD" w:rsidRDefault="00262157">
                            <w:pPr>
                              <w:rPr>
                                <w:b/>
                              </w:rPr>
                            </w:pPr>
                            <w:r w:rsidRPr="00B801AD">
                              <w:rPr>
                                <w:b/>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35" type="#_x0000_t202" style="position:absolute;left:0;text-align:left;margin-left:112.35pt;margin-top:38.5pt;width:1in;height:25.6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" filled="f" stroked="f" strokeweight=".5pt">
                <v:textbox>
                  <w:txbxContent>
                    <w:p w:rsidR="00262157" w:rsidRPr="00B801AD" w:rsidRDefault="00262157">
                      <w:pPr>
                        <w:rPr>
                          <w:b/>
                        </w:rPr>
                      </w:pPr>
                      <w:r w:rsidRPr="00B801AD">
                        <w:rPr>
                          <w:b/>
                        </w:rPr>
                        <w:t>10</w:t>
                      </w:r>
                    </w:p>
                  </w:txbxContent>
                </v:textbox>
              </v:shape>
            </w:pict>
          </mc:Fallback>
        </mc:AlternateContent>
      </w:r>
      <w:r w:rsidR="00B801AD">
        <w:rPr>
          <w:noProof/>
        </w:rPr>
        <mc:AlternateContent>
          <mc:Choice Requires="wps">
            <w:drawing>
              <wp:anchor distT="0" distB="0" distL="114300" distR="114300" simplePos="0" relativeHeight="251663360" behindDoc="0" locked="0" layoutInCell="1" allowOverlap="1" wp14:anchorId="07BE412F" wp14:editId="28D74D04">
                <wp:simplePos x="0" y="0"/>
                <wp:positionH relativeFrom="column">
                  <wp:posOffset>1905929</wp:posOffset>
                </wp:positionH>
                <wp:positionV relativeFrom="paragraph">
                  <wp:posOffset>488875</wp:posOffset>
                </wp:positionV>
                <wp:extent cx="2852691" cy="389255"/>
                <wp:effectExtent l="0" t="0" r="24130" b="29845"/>
                <wp:wrapNone/>
                <wp:docPr id="8" name="Connecteur droit 8"/>
                <wp:cNvGraphicFramePr/>
                <a:graphic xmlns:a="http://schemas.openxmlformats.org/drawingml/2006/main">
                  <a:graphicData uri="http://schemas.microsoft.com/office/word/2010/wordprocessingShape">
                    <wps:wsp>
                      <wps:cNvCnPr/>
                      <wps:spPr>
                        <a:xfrm>
                          <a:off x="0" y="0"/>
                          <a:ext cx="2852691" cy="389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0.05pt,38.5pt" to="374.6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" strokecolor="#4579b8 [3044]"/>
            </w:pict>
          </mc:Fallback>
        </mc:AlternateContent>
      </w:r>
      <w:r w:rsidR="00B801AD">
        <w:rPr>
          <w:noProof/>
        </w:rPr>
        <mc:AlternateContent>
          <mc:Choice Requires="wps">
            <w:drawing>
              <wp:anchor distT="0" distB="0" distL="114300" distR="114300" simplePos="0" relativeHeight="251662336" behindDoc="0" locked="0" layoutInCell="1" allowOverlap="1" wp14:anchorId="66B25AFB" wp14:editId="635948CA">
                <wp:simplePos x="0" y="0"/>
                <wp:positionH relativeFrom="column">
                  <wp:posOffset>1617068</wp:posOffset>
                </wp:positionH>
                <wp:positionV relativeFrom="paragraph">
                  <wp:posOffset>814799</wp:posOffset>
                </wp:positionV>
                <wp:extent cx="1973656" cy="1339850"/>
                <wp:effectExtent l="0" t="0" r="26670" b="31750"/>
                <wp:wrapNone/>
                <wp:docPr id="7" name="Connecteur droit 7"/>
                <wp:cNvGraphicFramePr/>
                <a:graphic xmlns:a="http://schemas.openxmlformats.org/drawingml/2006/main">
                  <a:graphicData uri="http://schemas.microsoft.com/office/word/2010/wordprocessingShape">
                    <wps:wsp>
                      <wps:cNvCnPr/>
                      <wps:spPr>
                        <a:xfrm>
                          <a:off x="0" y="0"/>
                          <a:ext cx="1973656" cy="1339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7.35pt,64.15pt" to="282.7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" strokecolor="#4579b8 [3044]"/>
            </w:pict>
          </mc:Fallback>
        </mc:AlternateContent>
      </w:r>
      <w:r w:rsidR="00B801AD">
        <w:rPr>
          <w:noProof/>
        </w:rPr>
        <mc:AlternateContent>
          <mc:Choice Requires="wps">
            <w:drawing>
              <wp:anchor distT="0" distB="0" distL="114300" distR="114300" simplePos="0" relativeHeight="251660288" behindDoc="0" locked="0" layoutInCell="1" allowOverlap="1">
                <wp:simplePos x="0" y="0"/>
                <wp:positionH relativeFrom="column">
                  <wp:posOffset>1191555</wp:posOffset>
                </wp:positionH>
                <wp:positionV relativeFrom="paragraph">
                  <wp:posOffset>488875</wp:posOffset>
                </wp:positionV>
                <wp:extent cx="714989" cy="325824"/>
                <wp:effectExtent l="0" t="0" r="28575" b="17145"/>
                <wp:wrapNone/>
                <wp:docPr id="5" name="Parallélogramme 5"/>
                <wp:cNvGraphicFramePr/>
                <a:graphic xmlns:a="http://schemas.openxmlformats.org/drawingml/2006/main">
                  <a:graphicData uri="http://schemas.microsoft.com/office/word/2010/wordprocessingShape">
                    <wps:wsp>
                      <wps:cNvSpPr/>
                      <wps:spPr>
                        <a:xfrm>
                          <a:off x="0" y="0"/>
                          <a:ext cx="714989" cy="325824"/>
                        </a:xfrm>
                        <a:custGeom>
                          <a:avLst/>
                          <a:gdLst>
                            <a:gd name="connsiteX0" fmla="*/ 0 w 425450"/>
                            <a:gd name="connsiteY0" fmla="*/ 325755 h 325755"/>
                            <a:gd name="connsiteX1" fmla="*/ 81439 w 425450"/>
                            <a:gd name="connsiteY1" fmla="*/ 0 h 325755"/>
                            <a:gd name="connsiteX2" fmla="*/ 425450 w 425450"/>
                            <a:gd name="connsiteY2" fmla="*/ 0 h 325755"/>
                            <a:gd name="connsiteX3" fmla="*/ 344011 w 425450"/>
                            <a:gd name="connsiteY3" fmla="*/ 325755 h 325755"/>
                            <a:gd name="connsiteX4" fmla="*/ 0 w 425450"/>
                            <a:gd name="connsiteY4" fmla="*/ 325755 h 325755"/>
                            <a:gd name="connsiteX0" fmla="*/ 0 w 651510"/>
                            <a:gd name="connsiteY0" fmla="*/ 325755 h 325755"/>
                            <a:gd name="connsiteX1" fmla="*/ 81439 w 651510"/>
                            <a:gd name="connsiteY1" fmla="*/ 0 h 325755"/>
                            <a:gd name="connsiteX2" fmla="*/ 651510 w 651510"/>
                            <a:gd name="connsiteY2" fmla="*/ 0 h 325755"/>
                            <a:gd name="connsiteX3" fmla="*/ 344011 w 651510"/>
                            <a:gd name="connsiteY3" fmla="*/ 325755 h 325755"/>
                            <a:gd name="connsiteX4" fmla="*/ 0 w 651510"/>
                            <a:gd name="connsiteY4" fmla="*/ 325755 h 325755"/>
                            <a:gd name="connsiteX0" fmla="*/ 0 w 651510"/>
                            <a:gd name="connsiteY0" fmla="*/ 325755 h 325755"/>
                            <a:gd name="connsiteX1" fmla="*/ 244401 w 651510"/>
                            <a:gd name="connsiteY1" fmla="*/ 0 h 325755"/>
                            <a:gd name="connsiteX2" fmla="*/ 651510 w 651510"/>
                            <a:gd name="connsiteY2" fmla="*/ 0 h 325755"/>
                            <a:gd name="connsiteX3" fmla="*/ 344011 w 651510"/>
                            <a:gd name="connsiteY3" fmla="*/ 325755 h 325755"/>
                            <a:gd name="connsiteX4" fmla="*/ 0 w 651510"/>
                            <a:gd name="connsiteY4" fmla="*/ 325755 h 325755"/>
                            <a:gd name="connsiteX0" fmla="*/ 0 w 651510"/>
                            <a:gd name="connsiteY0" fmla="*/ 325755 h 325755"/>
                            <a:gd name="connsiteX1" fmla="*/ 244401 w 651510"/>
                            <a:gd name="connsiteY1" fmla="*/ 0 h 325755"/>
                            <a:gd name="connsiteX2" fmla="*/ 651510 w 651510"/>
                            <a:gd name="connsiteY2" fmla="*/ 0 h 325755"/>
                            <a:gd name="connsiteX3" fmla="*/ 425492 w 651510"/>
                            <a:gd name="connsiteY3" fmla="*/ 325755 h 325755"/>
                            <a:gd name="connsiteX4" fmla="*/ 0 w 651510"/>
                            <a:gd name="connsiteY4" fmla="*/ 325755 h 325755"/>
                            <a:gd name="connsiteX0" fmla="*/ 0 w 714884"/>
                            <a:gd name="connsiteY0" fmla="*/ 325755 h 325755"/>
                            <a:gd name="connsiteX1" fmla="*/ 244401 w 714884"/>
                            <a:gd name="connsiteY1" fmla="*/ 0 h 325755"/>
                            <a:gd name="connsiteX2" fmla="*/ 714884 w 714884"/>
                            <a:gd name="connsiteY2" fmla="*/ 0 h 325755"/>
                            <a:gd name="connsiteX3" fmla="*/ 425492 w 714884"/>
                            <a:gd name="connsiteY3" fmla="*/ 325755 h 325755"/>
                            <a:gd name="connsiteX4" fmla="*/ 0 w 714884"/>
                            <a:gd name="connsiteY4" fmla="*/ 325755 h 325755"/>
                            <a:gd name="connsiteX0" fmla="*/ 0 w 714884"/>
                            <a:gd name="connsiteY0" fmla="*/ 325755 h 325755"/>
                            <a:gd name="connsiteX1" fmla="*/ 289700 w 714884"/>
                            <a:gd name="connsiteY1" fmla="*/ 0 h 325755"/>
                            <a:gd name="connsiteX2" fmla="*/ 714884 w 714884"/>
                            <a:gd name="connsiteY2" fmla="*/ 0 h 325755"/>
                            <a:gd name="connsiteX3" fmla="*/ 425492 w 714884"/>
                            <a:gd name="connsiteY3" fmla="*/ 325755 h 325755"/>
                            <a:gd name="connsiteX4" fmla="*/ 0 w 714884"/>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884" h="325755">
                              <a:moveTo>
                                <a:pt x="0" y="325755"/>
                              </a:moveTo>
                              <a:lnTo>
                                <a:pt x="289700" y="0"/>
                              </a:lnTo>
                              <a:lnTo>
                                <a:pt x="714884" y="0"/>
                              </a:lnTo>
                              <a:lnTo>
                                <a:pt x="425492" y="325755"/>
                              </a:lnTo>
                              <a:lnTo>
                                <a:pt x="0" y="325755"/>
                              </a:lnTo>
                              <a:close/>
                            </a:path>
                          </a:pathLst>
                        </a:cu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5" o:spid="_x0000_s1026" style="position:absolute;margin-left:93.8pt;margin-top:38.5pt;width:56.3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884,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" path="m,325755l289700,,714884,,425492,325755,,325755xe" fillcolor="white [3201]" strokecolor="#4f81bd [3204]" strokeweight="2pt">
                <v:path arrowok="t" o:connecttype="custom" o:connectlocs="0,325824;289743,0;714989,0;425554,325824;0,325824" o:connectangles="0,0,0,0,0"/>
              </v:shape>
            </w:pict>
          </mc:Fallback>
        </mc:AlternateContent>
      </w:r>
      <w:r w:rsidR="00B801AD">
        <w:rPr>
          <w:noProof/>
        </w:rPr>
        <mc:AlternateContent>
          <mc:Choice Requires="wps">
            <w:drawing>
              <wp:anchor distT="0" distB="0" distL="114300" distR="114300" simplePos="0" relativeHeight="251659264" behindDoc="0" locked="0" layoutInCell="1" allowOverlap="1">
                <wp:simplePos x="0" y="0"/>
                <wp:positionH relativeFrom="column">
                  <wp:posOffset>1191555</wp:posOffset>
                </wp:positionH>
                <wp:positionV relativeFrom="paragraph">
                  <wp:posOffset>814799</wp:posOffset>
                </wp:positionV>
                <wp:extent cx="651850" cy="1339913"/>
                <wp:effectExtent l="0" t="0" r="34290" b="31750"/>
                <wp:wrapNone/>
                <wp:docPr id="2" name="Connecteur droit 2"/>
                <wp:cNvGraphicFramePr/>
                <a:graphic xmlns:a="http://schemas.openxmlformats.org/drawingml/2006/main">
                  <a:graphicData uri="http://schemas.microsoft.com/office/word/2010/wordprocessingShape">
                    <wps:wsp>
                      <wps:cNvCnPr/>
                      <wps:spPr>
                        <a:xfrm flipH="1" flipV="1">
                          <a:off x="0" y="0"/>
                          <a:ext cx="651850" cy="13399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93.8pt,64.15pt" to="145.15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" strokecolor="#4579b8 [3044]"/>
            </w:pict>
          </mc:Fallback>
        </mc:AlternateContent>
      </w:r>
      <w:r w:rsidR="000E3B48">
        <w:rPr>
          <w:noProof/>
        </w:rPr>
        <w:drawing>
          <wp:inline distT="0" distB="0" distL="0" distR="0">
            <wp:extent cx="5485947" cy="3017271"/>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placeau FLB.BMP"/>
                    <pic:cNvPicPr/>
                  </pic:nvPicPr>
                  <pic:blipFill>
                    <a:blip r:embed="rId10">
                      <a:extLst>
                        <a:ext uri="{28A0092B-C50C-407E-A947-70E740481C1C}">
                          <a14:useLocalDpi xmlns:a14="http://schemas.microsoft.com/office/drawing/2010/main" val="0"/>
                        </a:ext>
                      </a:extLst>
                    </a:blip>
                    <a:stretch>
                      <a:fillRect/>
                    </a:stretch>
                  </pic:blipFill>
                  <pic:spPr>
                    <a:xfrm>
                      <a:off x="0" y="0"/>
                      <a:ext cx="5485947" cy="3017271"/>
                    </a:xfrm>
                    <a:prstGeom prst="rect">
                      <a:avLst/>
                    </a:prstGeom>
                  </pic:spPr>
                </pic:pic>
              </a:graphicData>
            </a:graphic>
          </wp:inline>
        </w:drawing>
      </w:r>
    </w:p>
    <w:p w:rsidR="00B979AD" w:rsidRPr="00953309" w:rsidRDefault="00B979AD" w:rsidP="00B979AD">
      <w:pPr>
        <w:ind w:left="1440"/>
        <w:jc w:val="both"/>
      </w:pPr>
    </w:p>
    <w:p w:rsidR="00DE73F0" w:rsidRDefault="00DE73F0" w:rsidP="00E35EE7">
      <w:pPr>
        <w:numPr>
          <w:ilvl w:val="2"/>
          <w:numId w:val="1"/>
        </w:numPr>
        <w:tabs>
          <w:tab w:val="clear" w:pos="2160"/>
          <w:tab w:val="num" w:pos="1276"/>
        </w:tabs>
        <w:spacing w:after="200" w:line="276" w:lineRule="auto"/>
        <w:ind w:hanging="1167"/>
        <w:contextualSpacing/>
        <w:jc w:val="both"/>
      </w:pPr>
      <w:r>
        <w:t>Colonne H : altitude</w:t>
      </w:r>
    </w:p>
    <w:p w:rsidR="00DE73F0" w:rsidRDefault="00DE73F0" w:rsidP="00DE73F0">
      <w:pPr>
        <w:spacing w:after="200" w:line="276" w:lineRule="auto"/>
        <w:ind w:left="993"/>
        <w:contextualSpacing/>
        <w:jc w:val="both"/>
      </w:pPr>
      <w:r>
        <w:t>Elle est mesurée à l’altimètre et exprimée en mètres.</w:t>
      </w:r>
    </w:p>
    <w:p w:rsidR="00DE73F0" w:rsidRDefault="00DE73F0" w:rsidP="00E35EE7">
      <w:pPr>
        <w:numPr>
          <w:ilvl w:val="2"/>
          <w:numId w:val="1"/>
        </w:numPr>
        <w:tabs>
          <w:tab w:val="clear" w:pos="2160"/>
          <w:tab w:val="num" w:pos="1276"/>
        </w:tabs>
        <w:spacing w:after="200" w:line="276" w:lineRule="auto"/>
        <w:ind w:hanging="1167"/>
        <w:contextualSpacing/>
        <w:jc w:val="both"/>
      </w:pPr>
      <w:r>
        <w:t>Colonne J : pente</w:t>
      </w:r>
    </w:p>
    <w:p w:rsidR="00DE73F0" w:rsidRDefault="00DE73F0" w:rsidP="00DE73F0">
      <w:pPr>
        <w:spacing w:after="200" w:line="276" w:lineRule="auto"/>
        <w:ind w:left="993"/>
        <w:contextualSpacing/>
        <w:jc w:val="both"/>
      </w:pPr>
      <w:r>
        <w:t xml:space="preserve">La pente du terrain est mesurée à l’aide d’un </w:t>
      </w:r>
      <w:proofErr w:type="spellStart"/>
      <w:r>
        <w:t>clisimètre</w:t>
      </w:r>
      <w:proofErr w:type="spellEnd"/>
      <w:r>
        <w:t xml:space="preserve"> et elle est exprimée en degré</w:t>
      </w:r>
    </w:p>
    <w:p w:rsidR="002308F5" w:rsidRDefault="002308F5" w:rsidP="00E35EE7">
      <w:pPr>
        <w:numPr>
          <w:ilvl w:val="2"/>
          <w:numId w:val="1"/>
        </w:numPr>
        <w:tabs>
          <w:tab w:val="clear" w:pos="2160"/>
          <w:tab w:val="num" w:pos="1276"/>
        </w:tabs>
        <w:spacing w:after="200" w:line="276" w:lineRule="auto"/>
        <w:ind w:hanging="1167"/>
        <w:contextualSpacing/>
        <w:jc w:val="both"/>
      </w:pPr>
      <w:r>
        <w:t>Colonne L : exposition</w:t>
      </w:r>
    </w:p>
    <w:p w:rsidR="00DE73F0" w:rsidRDefault="002308F5" w:rsidP="00DE73F0">
      <w:pPr>
        <w:spacing w:after="200" w:line="276" w:lineRule="auto"/>
        <w:ind w:left="993"/>
        <w:contextualSpacing/>
        <w:jc w:val="both"/>
      </w:pPr>
      <w:r>
        <w:t xml:space="preserve">Elle a été mesurée à la boussole de poche, exprimée en degré et notée dans l’étude comme l’angle que fait avec le nord, dans le sens trigonométrique direct (sens inverse des aiguilles d’une montre), la direction de la plus grande pente du terrain en observant le haut de celle-ci. </w:t>
      </w:r>
      <w:r w:rsidR="00DE73F0">
        <w:t>Pour la base, c’est l’angle formé entre le nord magnétique et la plus grande pente du terrain en visant vers l’aval, dans le sens anti-trigonométrique (sens des aiguilles d’une montre).</w:t>
      </w:r>
    </w:p>
    <w:p w:rsidR="00DE73F0" w:rsidRDefault="00DE73F0" w:rsidP="00E35EE7">
      <w:pPr>
        <w:numPr>
          <w:ilvl w:val="2"/>
          <w:numId w:val="1"/>
        </w:numPr>
        <w:tabs>
          <w:tab w:val="clear" w:pos="2160"/>
          <w:tab w:val="num" w:pos="1276"/>
        </w:tabs>
        <w:spacing w:after="200" w:line="276" w:lineRule="auto"/>
        <w:ind w:hanging="1167"/>
        <w:contextualSpacing/>
        <w:jc w:val="both"/>
      </w:pPr>
      <w:r>
        <w:t xml:space="preserve">Colonne N : position topographique </w:t>
      </w:r>
    </w:p>
    <w:p w:rsidR="00DE73F0" w:rsidRDefault="00DE73F0" w:rsidP="00DE73F0">
      <w:pPr>
        <w:spacing w:after="200" w:line="276" w:lineRule="auto"/>
        <w:ind w:left="993"/>
        <w:contextualSpacing/>
        <w:jc w:val="both"/>
      </w:pPr>
      <w:r w:rsidRPr="00DE73F0">
        <w:t>Situation de la placette dans le relief environnant.</w:t>
      </w:r>
    </w:p>
    <w:p w:rsidR="002C0974" w:rsidRDefault="002C0974" w:rsidP="00DE73F0">
      <w:pPr>
        <w:spacing w:after="200" w:line="276" w:lineRule="auto"/>
        <w:ind w:left="993"/>
        <w:contextualSpacing/>
        <w:jc w:val="both"/>
      </w:pPr>
    </w:p>
    <w:p w:rsidR="002C0974" w:rsidRDefault="002C0974" w:rsidP="00DE73F0">
      <w:pPr>
        <w:spacing w:after="200" w:line="276" w:lineRule="auto"/>
        <w:ind w:left="993"/>
        <w:contextualSpacing/>
        <w:jc w:val="both"/>
      </w:pPr>
    </w:p>
    <w:tbl>
      <w:tblPr>
        <w:tblW w:w="0" w:type="auto"/>
        <w:tblInd w:w="3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210"/>
      </w:tblGrid>
      <w:tr w:rsidR="002C0974" w:rsidRPr="002C0974" w:rsidTr="00E10F44">
        <w:tc>
          <w:tcPr>
            <w:tcW w:w="0" w:type="auto"/>
            <w:shd w:val="clear" w:color="auto" w:fill="auto"/>
          </w:tcPr>
          <w:p w:rsidR="002C0974" w:rsidRPr="002C0974" w:rsidRDefault="002C0974" w:rsidP="002C0974">
            <w:pPr>
              <w:jc w:val="both"/>
            </w:pPr>
            <w:r w:rsidRPr="002C0974">
              <w:t>définition</w:t>
            </w:r>
          </w:p>
        </w:tc>
        <w:tc>
          <w:tcPr>
            <w:tcW w:w="0" w:type="auto"/>
            <w:shd w:val="clear" w:color="auto" w:fill="auto"/>
          </w:tcPr>
          <w:p w:rsidR="002C0974" w:rsidRPr="002C0974" w:rsidRDefault="002C0974" w:rsidP="002C0974">
            <w:pPr>
              <w:jc w:val="both"/>
            </w:pPr>
            <w:r w:rsidRPr="002C0974">
              <w:t>Code base</w:t>
            </w:r>
          </w:p>
        </w:tc>
      </w:tr>
      <w:tr w:rsidR="002C0974" w:rsidRPr="002C0974" w:rsidTr="00E10F44">
        <w:tc>
          <w:tcPr>
            <w:tcW w:w="0" w:type="auto"/>
            <w:shd w:val="clear" w:color="auto" w:fill="auto"/>
          </w:tcPr>
          <w:p w:rsidR="002C0974" w:rsidRPr="002C0974" w:rsidRDefault="002C0974" w:rsidP="00E10F44">
            <w:pPr>
              <w:jc w:val="both"/>
            </w:pPr>
            <w:r w:rsidRPr="002C0974">
              <w:lastRenderedPageBreak/>
              <w:t>bas de pente de versant long</w:t>
            </w:r>
          </w:p>
        </w:tc>
        <w:tc>
          <w:tcPr>
            <w:tcW w:w="0" w:type="auto"/>
            <w:shd w:val="clear" w:color="auto" w:fill="auto"/>
          </w:tcPr>
          <w:p w:rsidR="002C0974" w:rsidRPr="002C0974" w:rsidRDefault="002C0974" w:rsidP="00E10F44">
            <w:pPr>
              <w:jc w:val="both"/>
            </w:pPr>
            <w:proofErr w:type="spellStart"/>
            <w:r w:rsidRPr="002C0974">
              <w:t>BPvl</w:t>
            </w:r>
            <w:proofErr w:type="spellEnd"/>
          </w:p>
        </w:tc>
      </w:tr>
      <w:tr w:rsidR="002C0974" w:rsidRPr="002C0974" w:rsidTr="00E10F44">
        <w:tc>
          <w:tcPr>
            <w:tcW w:w="0" w:type="auto"/>
            <w:shd w:val="clear" w:color="auto" w:fill="auto"/>
          </w:tcPr>
          <w:p w:rsidR="002C0974" w:rsidRPr="002C0974" w:rsidRDefault="002C0974" w:rsidP="002C0974">
            <w:pPr>
              <w:jc w:val="both"/>
            </w:pPr>
            <w:r w:rsidRPr="002C0974">
              <w:t>plateau</w:t>
            </w:r>
          </w:p>
        </w:tc>
        <w:tc>
          <w:tcPr>
            <w:tcW w:w="0" w:type="auto"/>
            <w:shd w:val="clear" w:color="auto" w:fill="auto"/>
          </w:tcPr>
          <w:p w:rsidR="002C0974" w:rsidRPr="002C0974" w:rsidRDefault="002C0974" w:rsidP="002C0974">
            <w:pPr>
              <w:jc w:val="both"/>
            </w:pPr>
            <w:r w:rsidRPr="002C0974">
              <w:t>P</w:t>
            </w:r>
          </w:p>
        </w:tc>
      </w:tr>
      <w:tr w:rsidR="002C0974" w:rsidRPr="002C0974" w:rsidTr="00E10F44">
        <w:tc>
          <w:tcPr>
            <w:tcW w:w="0" w:type="auto"/>
            <w:shd w:val="clear" w:color="auto" w:fill="auto"/>
          </w:tcPr>
          <w:p w:rsidR="002C0974" w:rsidRPr="002C0974" w:rsidRDefault="002C0974" w:rsidP="002C0974">
            <w:pPr>
              <w:jc w:val="both"/>
            </w:pPr>
            <w:r w:rsidRPr="002C0974">
              <w:t>rebord de plateau </w:t>
            </w:r>
          </w:p>
        </w:tc>
        <w:tc>
          <w:tcPr>
            <w:tcW w:w="0" w:type="auto"/>
            <w:shd w:val="clear" w:color="auto" w:fill="auto"/>
          </w:tcPr>
          <w:p w:rsidR="002C0974" w:rsidRPr="002C0974" w:rsidRDefault="002C0974" w:rsidP="002C0974">
            <w:pPr>
              <w:jc w:val="both"/>
            </w:pPr>
            <w:r w:rsidRPr="002C0974">
              <w:t>Rb</w:t>
            </w:r>
          </w:p>
        </w:tc>
      </w:tr>
      <w:tr w:rsidR="002C0974" w:rsidRPr="002C0974" w:rsidTr="00E10F44">
        <w:tc>
          <w:tcPr>
            <w:tcW w:w="0" w:type="auto"/>
            <w:shd w:val="clear" w:color="auto" w:fill="auto"/>
          </w:tcPr>
          <w:p w:rsidR="002C0974" w:rsidRPr="002C0974" w:rsidRDefault="002C0974" w:rsidP="00E10F44">
            <w:pPr>
              <w:jc w:val="both"/>
            </w:pPr>
            <w:r>
              <w:t>h</w:t>
            </w:r>
            <w:r w:rsidRPr="002C0974">
              <w:t>aut de pente de versant court</w:t>
            </w:r>
          </w:p>
        </w:tc>
        <w:tc>
          <w:tcPr>
            <w:tcW w:w="0" w:type="auto"/>
            <w:shd w:val="clear" w:color="auto" w:fill="auto"/>
          </w:tcPr>
          <w:p w:rsidR="002C0974" w:rsidRPr="002C0974" w:rsidRDefault="002C0974" w:rsidP="00E10F44">
            <w:pPr>
              <w:jc w:val="both"/>
            </w:pPr>
            <w:proofErr w:type="spellStart"/>
            <w:r w:rsidRPr="002C0974">
              <w:t>HPvc</w:t>
            </w:r>
            <w:proofErr w:type="spellEnd"/>
          </w:p>
        </w:tc>
      </w:tr>
      <w:tr w:rsidR="002C0974" w:rsidRPr="002C0974" w:rsidTr="00E10F44">
        <w:tc>
          <w:tcPr>
            <w:tcW w:w="0" w:type="auto"/>
            <w:shd w:val="clear" w:color="auto" w:fill="auto"/>
          </w:tcPr>
          <w:p w:rsidR="002C0974" w:rsidRPr="002C0974" w:rsidRDefault="002C0974" w:rsidP="00E10F44">
            <w:pPr>
              <w:jc w:val="both"/>
            </w:pPr>
            <w:r>
              <w:t>h</w:t>
            </w:r>
            <w:r w:rsidRPr="002C0974">
              <w:t>aut de pente de versant long</w:t>
            </w:r>
          </w:p>
        </w:tc>
        <w:tc>
          <w:tcPr>
            <w:tcW w:w="0" w:type="auto"/>
            <w:shd w:val="clear" w:color="auto" w:fill="auto"/>
          </w:tcPr>
          <w:p w:rsidR="002C0974" w:rsidRPr="002C0974" w:rsidRDefault="002C0974" w:rsidP="00E10F44">
            <w:pPr>
              <w:jc w:val="both"/>
            </w:pPr>
            <w:proofErr w:type="spellStart"/>
            <w:r w:rsidRPr="002C0974">
              <w:t>HPvl</w:t>
            </w:r>
            <w:proofErr w:type="spellEnd"/>
          </w:p>
        </w:tc>
      </w:tr>
      <w:tr w:rsidR="002C0974" w:rsidRPr="002C0974" w:rsidTr="00E10F44">
        <w:tc>
          <w:tcPr>
            <w:tcW w:w="0" w:type="auto"/>
            <w:shd w:val="clear" w:color="auto" w:fill="auto"/>
          </w:tcPr>
          <w:p w:rsidR="002C0974" w:rsidRPr="002C0974" w:rsidRDefault="002C0974" w:rsidP="00E10F44">
            <w:pPr>
              <w:jc w:val="both"/>
            </w:pPr>
            <w:proofErr w:type="spellStart"/>
            <w:r w:rsidRPr="002C0974">
              <w:t>mi-pente</w:t>
            </w:r>
            <w:proofErr w:type="spellEnd"/>
            <w:r w:rsidRPr="002C0974">
              <w:t> de versant court</w:t>
            </w:r>
          </w:p>
        </w:tc>
        <w:tc>
          <w:tcPr>
            <w:tcW w:w="0" w:type="auto"/>
            <w:shd w:val="clear" w:color="auto" w:fill="auto"/>
          </w:tcPr>
          <w:p w:rsidR="002C0974" w:rsidRPr="002C0974" w:rsidRDefault="002C0974" w:rsidP="00E10F44">
            <w:pPr>
              <w:jc w:val="both"/>
            </w:pPr>
            <w:proofErr w:type="spellStart"/>
            <w:r w:rsidRPr="002C0974">
              <w:t>MPvc</w:t>
            </w:r>
            <w:proofErr w:type="spellEnd"/>
          </w:p>
        </w:tc>
      </w:tr>
      <w:tr w:rsidR="002C0974" w:rsidRPr="002C0974" w:rsidTr="00E10F44">
        <w:tc>
          <w:tcPr>
            <w:tcW w:w="0" w:type="auto"/>
            <w:shd w:val="clear" w:color="auto" w:fill="auto"/>
          </w:tcPr>
          <w:p w:rsidR="002C0974" w:rsidRPr="002C0974" w:rsidRDefault="002C0974" w:rsidP="00E10F44">
            <w:pPr>
              <w:jc w:val="both"/>
            </w:pPr>
            <w:proofErr w:type="spellStart"/>
            <w:r w:rsidRPr="002C0974">
              <w:t>mi-pente</w:t>
            </w:r>
            <w:proofErr w:type="spellEnd"/>
            <w:r w:rsidRPr="002C0974">
              <w:t> de versant long</w:t>
            </w:r>
          </w:p>
        </w:tc>
        <w:tc>
          <w:tcPr>
            <w:tcW w:w="0" w:type="auto"/>
            <w:shd w:val="clear" w:color="auto" w:fill="auto"/>
          </w:tcPr>
          <w:p w:rsidR="002C0974" w:rsidRPr="002C0974" w:rsidRDefault="002C0974" w:rsidP="00E10F44">
            <w:pPr>
              <w:jc w:val="both"/>
            </w:pPr>
            <w:proofErr w:type="spellStart"/>
            <w:r w:rsidRPr="002C0974">
              <w:t>MPvl</w:t>
            </w:r>
            <w:proofErr w:type="spellEnd"/>
          </w:p>
        </w:tc>
      </w:tr>
      <w:tr w:rsidR="002C0974" w:rsidRPr="002C0974" w:rsidTr="00E10F44">
        <w:tc>
          <w:tcPr>
            <w:tcW w:w="0" w:type="auto"/>
            <w:shd w:val="clear" w:color="auto" w:fill="auto"/>
          </w:tcPr>
          <w:p w:rsidR="002C0974" w:rsidRDefault="002C0974" w:rsidP="00E10F44">
            <w:pPr>
              <w:jc w:val="both"/>
            </w:pPr>
            <w:r w:rsidRPr="002234FB">
              <w:t>sommet</w:t>
            </w:r>
          </w:p>
        </w:tc>
        <w:tc>
          <w:tcPr>
            <w:tcW w:w="0" w:type="auto"/>
            <w:shd w:val="clear" w:color="auto" w:fill="auto"/>
          </w:tcPr>
          <w:p w:rsidR="002C0974" w:rsidRDefault="002C0974" w:rsidP="00E10F44">
            <w:pPr>
              <w:jc w:val="both"/>
            </w:pPr>
            <w:r>
              <w:t>S</w:t>
            </w:r>
          </w:p>
        </w:tc>
      </w:tr>
    </w:tbl>
    <w:p w:rsidR="002C0974" w:rsidRDefault="002C0974" w:rsidP="00DE73F0">
      <w:pPr>
        <w:spacing w:after="200" w:line="276" w:lineRule="auto"/>
        <w:ind w:left="993"/>
        <w:contextualSpacing/>
        <w:jc w:val="both"/>
      </w:pPr>
    </w:p>
    <w:p w:rsidR="002C0974" w:rsidRDefault="002C0974" w:rsidP="00DE73F0">
      <w:pPr>
        <w:spacing w:after="200" w:line="276" w:lineRule="auto"/>
        <w:ind w:left="993"/>
        <w:contextualSpacing/>
        <w:jc w:val="both"/>
      </w:pPr>
    </w:p>
    <w:p w:rsidR="002C0974" w:rsidRDefault="002C0974" w:rsidP="00DE73F0">
      <w:pPr>
        <w:spacing w:after="200" w:line="276" w:lineRule="auto"/>
        <w:ind w:left="993"/>
        <w:contextualSpacing/>
        <w:jc w:val="both"/>
      </w:pPr>
    </w:p>
    <w:p w:rsidR="002C0974" w:rsidRDefault="002C0974" w:rsidP="00DE73F0">
      <w:pPr>
        <w:spacing w:after="200" w:line="276" w:lineRule="auto"/>
        <w:ind w:left="993"/>
        <w:contextualSpacing/>
        <w:jc w:val="both"/>
      </w:pPr>
    </w:p>
    <w:p w:rsidR="002C0974" w:rsidRDefault="002C0974" w:rsidP="00DE73F0">
      <w:pPr>
        <w:spacing w:after="200" w:line="276" w:lineRule="auto"/>
        <w:ind w:left="993"/>
        <w:contextualSpacing/>
        <w:jc w:val="both"/>
      </w:pPr>
    </w:p>
    <w:p w:rsidR="002C0974" w:rsidRDefault="002C0974" w:rsidP="00DE73F0">
      <w:pPr>
        <w:spacing w:after="200" w:line="276" w:lineRule="auto"/>
        <w:ind w:left="993"/>
        <w:contextualSpacing/>
        <w:jc w:val="both"/>
      </w:pPr>
    </w:p>
    <w:p w:rsidR="00B979AD" w:rsidRPr="00953309" w:rsidRDefault="00B979AD" w:rsidP="00B979AD">
      <w:pPr>
        <w:spacing w:after="200" w:line="276" w:lineRule="auto"/>
        <w:contextualSpacing/>
        <w:jc w:val="both"/>
      </w:pPr>
    </w:p>
    <w:p w:rsidR="00B979AD" w:rsidRPr="00FC2FB6" w:rsidRDefault="00FC2FB6" w:rsidP="0023167A">
      <w:pPr>
        <w:numPr>
          <w:ilvl w:val="0"/>
          <w:numId w:val="1"/>
        </w:numPr>
        <w:tabs>
          <w:tab w:val="clear" w:pos="720"/>
          <w:tab w:val="num" w:pos="709"/>
        </w:tabs>
        <w:spacing w:after="200" w:line="276" w:lineRule="auto"/>
        <w:ind w:left="709" w:hanging="283"/>
        <w:jc w:val="both"/>
        <w:rPr>
          <w:b/>
          <w:sz w:val="28"/>
          <w:szCs w:val="28"/>
          <w:u w:val="single"/>
        </w:rPr>
      </w:pPr>
      <w:r w:rsidRPr="00FC2FB6">
        <w:rPr>
          <w:b/>
          <w:sz w:val="28"/>
          <w:szCs w:val="28"/>
          <w:u w:val="single"/>
        </w:rPr>
        <w:t xml:space="preserve">Fichier </w:t>
      </w:r>
      <w:r w:rsidR="00B979AD" w:rsidRPr="00FC2FB6">
        <w:rPr>
          <w:b/>
          <w:sz w:val="28"/>
          <w:szCs w:val="28"/>
          <w:u w:val="single"/>
        </w:rPr>
        <w:t>Arbres :</w:t>
      </w:r>
      <w:r>
        <w:t xml:space="preserve"> </w:t>
      </w:r>
      <w:proofErr w:type="spellStart"/>
      <w:r>
        <w:t>SapVF_arbres_pour_BDD</w:t>
      </w:r>
      <w:proofErr w:type="spellEnd"/>
    </w:p>
    <w:p w:rsidR="00B979AD" w:rsidRDefault="00CA163D" w:rsidP="00E35EE7">
      <w:pPr>
        <w:numPr>
          <w:ilvl w:val="2"/>
          <w:numId w:val="1"/>
        </w:numPr>
        <w:tabs>
          <w:tab w:val="clear" w:pos="2160"/>
          <w:tab w:val="num" w:pos="1276"/>
        </w:tabs>
        <w:spacing w:after="200" w:line="276" w:lineRule="auto"/>
        <w:ind w:left="1276" w:hanging="283"/>
        <w:jc w:val="both"/>
      </w:pPr>
      <w:r>
        <w:t xml:space="preserve">A l’installation de l’essai, en 1986, 25 arbres </w:t>
      </w:r>
      <w:r w:rsidR="00210C6A">
        <w:t xml:space="preserve">ont </w:t>
      </w:r>
      <w:r>
        <w:t>été choisis par Bonneau</w:t>
      </w:r>
      <w:r w:rsidR="00DD4FC0">
        <w:t xml:space="preserve"> sur chacun des 40 placeaux</w:t>
      </w:r>
      <w:r w:rsidR="00210C6A">
        <w:t xml:space="preserve">. </w:t>
      </w:r>
      <w:r w:rsidR="00DD4FC0">
        <w:t>En 1990, parmi ces 1000 arbres</w:t>
      </w:r>
      <w:r w:rsidR="00210C6A">
        <w:t xml:space="preserve">, </w:t>
      </w:r>
      <w:r w:rsidR="00DD4FC0">
        <w:t>3 étaie</w:t>
      </w:r>
      <w:r w:rsidR="00EA5B67">
        <w:t>nt chablis,</w:t>
      </w:r>
      <w:r w:rsidR="00DD4FC0">
        <w:t xml:space="preserve"> 55 étaient exploités et 36 étaient des épicéas</w:t>
      </w:r>
      <w:r w:rsidR="00EA5B67">
        <w:t>. On</w:t>
      </w:r>
      <w:r w:rsidR="00DD4FC0">
        <w:t xml:space="preserve"> disposait donc de 906 sapins à étudier</w:t>
      </w:r>
      <w:r w:rsidR="00EA5B67">
        <w:t>, de 100 ans d’âge moyen.</w:t>
      </w:r>
    </w:p>
    <w:p w:rsidR="00CA163D" w:rsidRDefault="00CA163D" w:rsidP="00E35EE7">
      <w:pPr>
        <w:numPr>
          <w:ilvl w:val="2"/>
          <w:numId w:val="1"/>
        </w:numPr>
        <w:tabs>
          <w:tab w:val="clear" w:pos="2160"/>
          <w:tab w:val="num" w:pos="1276"/>
        </w:tabs>
        <w:spacing w:after="200" w:line="276" w:lineRule="auto"/>
        <w:ind w:hanging="1167"/>
        <w:jc w:val="both"/>
      </w:pPr>
      <w:r>
        <w:t>Tableau du nombre d’arbres par placeau :</w:t>
      </w:r>
    </w:p>
    <w:tbl>
      <w:tblPr>
        <w:tblStyle w:val="Grilledutableau"/>
        <w:tblpPr w:leftFromText="141" w:rightFromText="141" w:vertAnchor="text" w:horzAnchor="margin" w:tblpXSpec="center" w:tblpY="-1415"/>
        <w:tblW w:w="0" w:type="auto"/>
        <w:tblLook w:val="04A0" w:firstRow="1" w:lastRow="0" w:firstColumn="1" w:lastColumn="0" w:noHBand="0" w:noVBand="1"/>
      </w:tblPr>
      <w:tblGrid>
        <w:gridCol w:w="1790"/>
        <w:gridCol w:w="1643"/>
        <w:gridCol w:w="1750"/>
        <w:gridCol w:w="2537"/>
      </w:tblGrid>
      <w:tr w:rsidR="00812EB2" w:rsidRPr="00F21A86" w:rsidTr="00CA163D">
        <w:tc>
          <w:tcPr>
            <w:tcW w:w="1790" w:type="dxa"/>
          </w:tcPr>
          <w:p w:rsidR="00812EB2" w:rsidRPr="00F21A86" w:rsidRDefault="00812EB2" w:rsidP="00CA163D">
            <w:pPr>
              <w:jc w:val="both"/>
            </w:pPr>
            <w:r w:rsidRPr="00F21A86">
              <w:lastRenderedPageBreak/>
              <w:t>site</w:t>
            </w:r>
          </w:p>
        </w:tc>
        <w:tc>
          <w:tcPr>
            <w:tcW w:w="1643" w:type="dxa"/>
          </w:tcPr>
          <w:p w:rsidR="00812EB2" w:rsidRPr="00F21A86" w:rsidRDefault="00812EB2" w:rsidP="00CA163D">
            <w:pPr>
              <w:jc w:val="both"/>
            </w:pPr>
            <w:r w:rsidRPr="00F21A86">
              <w:t>Bloc</w:t>
            </w:r>
          </w:p>
        </w:tc>
        <w:tc>
          <w:tcPr>
            <w:tcW w:w="1750" w:type="dxa"/>
          </w:tcPr>
          <w:p w:rsidR="00812EB2" w:rsidRPr="00F21A86" w:rsidRDefault="00812EB2" w:rsidP="00CA163D">
            <w:pPr>
              <w:jc w:val="both"/>
            </w:pPr>
            <w:r>
              <w:t>traitement</w:t>
            </w:r>
          </w:p>
        </w:tc>
        <w:tc>
          <w:tcPr>
            <w:tcW w:w="2537" w:type="dxa"/>
          </w:tcPr>
          <w:p w:rsidR="00812EB2" w:rsidRPr="00F21A86" w:rsidRDefault="00812EB2" w:rsidP="00CA163D">
            <w:pPr>
              <w:jc w:val="both"/>
            </w:pPr>
            <w:r>
              <w:t>Nombre d’arbres</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22</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18</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16</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23</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20</w:t>
            </w:r>
          </w:p>
        </w:tc>
      </w:tr>
      <w:tr w:rsidR="00812EB2" w:rsidTr="00CA163D">
        <w:tc>
          <w:tcPr>
            <w:tcW w:w="1790" w:type="dxa"/>
          </w:tcPr>
          <w:p w:rsidR="00812EB2" w:rsidRPr="00F21A86" w:rsidRDefault="00812EB2" w:rsidP="00CA163D">
            <w:pPr>
              <w:jc w:val="both"/>
            </w:pPr>
            <w:r>
              <w:t>Vologne</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17</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Mortagne</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23</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20</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21</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13</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10</w:t>
            </w:r>
          </w:p>
        </w:tc>
      </w:tr>
      <w:tr w:rsidR="00812EB2" w:rsidTr="00CA163D">
        <w:tc>
          <w:tcPr>
            <w:tcW w:w="1790" w:type="dxa"/>
          </w:tcPr>
          <w:p w:rsidR="00812EB2" w:rsidRPr="00F21A86" w:rsidRDefault="00812EB2" w:rsidP="00CA163D">
            <w:pPr>
              <w:jc w:val="both"/>
            </w:pPr>
            <w:proofErr w:type="spellStart"/>
            <w:r>
              <w:lastRenderedPageBreak/>
              <w:t>Grendelbruch</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proofErr w:type="spellStart"/>
            <w:r>
              <w:t>Grendelbruch</w:t>
            </w:r>
            <w:proofErr w:type="spellEnd"/>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23</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25</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23</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1</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Témoin</w:t>
            </w:r>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w:t>
            </w:r>
          </w:p>
        </w:tc>
        <w:tc>
          <w:tcPr>
            <w:tcW w:w="2537" w:type="dxa"/>
          </w:tcPr>
          <w:p w:rsidR="00812EB2" w:rsidRDefault="00812EB2" w:rsidP="00CA163D">
            <w:pPr>
              <w:spacing w:after="200" w:line="276" w:lineRule="auto"/>
              <w:jc w:val="both"/>
            </w:pPr>
            <w:r>
              <w:t>22</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r>
              <w:t>CaMg</w:t>
            </w:r>
          </w:p>
        </w:tc>
        <w:tc>
          <w:tcPr>
            <w:tcW w:w="2537" w:type="dxa"/>
          </w:tcPr>
          <w:p w:rsidR="00812EB2" w:rsidRDefault="00812EB2" w:rsidP="00CA163D">
            <w:pPr>
              <w:spacing w:after="200" w:line="276" w:lineRule="auto"/>
              <w:jc w:val="both"/>
            </w:pPr>
            <w:r>
              <w:t>24</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KMg</w:t>
            </w:r>
            <w:proofErr w:type="spellEnd"/>
          </w:p>
        </w:tc>
        <w:tc>
          <w:tcPr>
            <w:tcW w:w="2537" w:type="dxa"/>
          </w:tcPr>
          <w:p w:rsidR="00812EB2" w:rsidRDefault="00812EB2" w:rsidP="00CA163D">
            <w:pPr>
              <w:spacing w:after="200" w:line="276" w:lineRule="auto"/>
              <w:jc w:val="both"/>
            </w:pPr>
            <w:r>
              <w:t>21</w:t>
            </w:r>
          </w:p>
        </w:tc>
      </w:tr>
      <w:tr w:rsidR="00812EB2" w:rsidTr="00CA163D">
        <w:tc>
          <w:tcPr>
            <w:tcW w:w="1790" w:type="dxa"/>
          </w:tcPr>
          <w:p w:rsidR="00812EB2" w:rsidRPr="00F21A86" w:rsidRDefault="00812EB2" w:rsidP="00CA163D">
            <w:pPr>
              <w:jc w:val="both"/>
            </w:pPr>
            <w:r>
              <w:t>Russ</w:t>
            </w:r>
          </w:p>
        </w:tc>
        <w:tc>
          <w:tcPr>
            <w:tcW w:w="1643" w:type="dxa"/>
          </w:tcPr>
          <w:p w:rsidR="00812EB2" w:rsidRPr="00F21A86" w:rsidRDefault="00812EB2" w:rsidP="00CA163D">
            <w:pPr>
              <w:jc w:val="both"/>
            </w:pPr>
            <w:r>
              <w:t>2</w:t>
            </w:r>
          </w:p>
        </w:tc>
        <w:tc>
          <w:tcPr>
            <w:tcW w:w="1750" w:type="dxa"/>
          </w:tcPr>
          <w:p w:rsidR="00812EB2" w:rsidRDefault="00812EB2" w:rsidP="00CA163D">
            <w:pPr>
              <w:spacing w:after="200" w:line="276" w:lineRule="auto"/>
              <w:jc w:val="both"/>
            </w:pPr>
            <w:proofErr w:type="spellStart"/>
            <w:r>
              <w:t>NPKCaMg</w:t>
            </w:r>
            <w:proofErr w:type="spellEnd"/>
          </w:p>
        </w:tc>
        <w:tc>
          <w:tcPr>
            <w:tcW w:w="2537" w:type="dxa"/>
          </w:tcPr>
          <w:p w:rsidR="00812EB2" w:rsidRDefault="00812EB2" w:rsidP="00CA163D">
            <w:pPr>
              <w:spacing w:after="200" w:line="276" w:lineRule="auto"/>
              <w:jc w:val="both"/>
            </w:pPr>
            <w:r>
              <w:t>23</w:t>
            </w:r>
          </w:p>
        </w:tc>
      </w:tr>
    </w:tbl>
    <w:p w:rsidR="00812EB2" w:rsidRPr="00953309" w:rsidRDefault="00812EB2" w:rsidP="00812EB2">
      <w:pPr>
        <w:spacing w:after="200" w:line="276" w:lineRule="auto"/>
        <w:ind w:left="720"/>
        <w:jc w:val="both"/>
      </w:pPr>
    </w:p>
    <w:p w:rsidR="00B979AD" w:rsidRPr="00953309" w:rsidRDefault="00B979AD" w:rsidP="00B979AD">
      <w:pPr>
        <w:numPr>
          <w:ilvl w:val="2"/>
          <w:numId w:val="1"/>
        </w:numPr>
        <w:spacing w:after="200" w:line="276" w:lineRule="auto"/>
        <w:jc w:val="both"/>
      </w:pPr>
    </w:p>
    <w:p w:rsidR="00FA1BDE" w:rsidRDefault="00B979AD" w:rsidP="00E35EE7">
      <w:pPr>
        <w:numPr>
          <w:ilvl w:val="2"/>
          <w:numId w:val="1"/>
        </w:numPr>
        <w:tabs>
          <w:tab w:val="clear" w:pos="2160"/>
          <w:tab w:val="num" w:pos="1276"/>
        </w:tabs>
        <w:spacing w:after="200" w:line="276" w:lineRule="auto"/>
        <w:ind w:left="1276" w:hanging="283"/>
        <w:jc w:val="both"/>
      </w:pPr>
      <w:proofErr w:type="gramStart"/>
      <w:r w:rsidRPr="00953309">
        <w:t>mesures</w:t>
      </w:r>
      <w:proofErr w:type="gramEnd"/>
      <w:r w:rsidR="00FA1BDE">
        <w:t> :</w:t>
      </w:r>
    </w:p>
    <w:p w:rsidR="00B86E78" w:rsidRDefault="00B86E78" w:rsidP="00E35EE7">
      <w:pPr>
        <w:numPr>
          <w:ilvl w:val="3"/>
          <w:numId w:val="1"/>
        </w:numPr>
        <w:tabs>
          <w:tab w:val="clear" w:pos="2880"/>
          <w:tab w:val="num" w:pos="1843"/>
        </w:tabs>
        <w:spacing w:after="200" w:line="276" w:lineRule="auto"/>
        <w:ind w:left="1843" w:hanging="283"/>
        <w:jc w:val="both"/>
      </w:pPr>
      <w:r>
        <w:t xml:space="preserve">En 1986, Bonneau </w:t>
      </w:r>
      <w:r w:rsidR="00262157">
        <w:t>a noté l’indice de transparence et l’indice de jaunissement</w:t>
      </w:r>
      <w:r>
        <w:t xml:space="preserve">, des arbres. En 1990, François </w:t>
      </w:r>
      <w:proofErr w:type="spellStart"/>
      <w:r>
        <w:t>Lebourgeois</w:t>
      </w:r>
      <w:proofErr w:type="spellEnd"/>
      <w:r>
        <w:t xml:space="preserve"> les a observés également.</w:t>
      </w:r>
    </w:p>
    <w:p w:rsidR="00B86E78" w:rsidRPr="00CA163D" w:rsidRDefault="00B86E78" w:rsidP="00E35EE7">
      <w:pPr>
        <w:numPr>
          <w:ilvl w:val="3"/>
          <w:numId w:val="17"/>
        </w:numPr>
        <w:tabs>
          <w:tab w:val="num" w:pos="1843"/>
        </w:tabs>
        <w:ind w:left="1843" w:hanging="283"/>
        <w:jc w:val="both"/>
      </w:pPr>
      <w:r>
        <w:t xml:space="preserve">L’indice de transparence est </w:t>
      </w:r>
      <w:r w:rsidRPr="00CA163D">
        <w:t>défini comme le pourcentage d</w:t>
      </w:r>
      <w:r w:rsidR="00EF3ED3">
        <w:t>’aiguilles supposées manquantes par rapport à la quantité que l’arbre devrait posséder s’il était parfaitement sain</w:t>
      </w:r>
      <w:r>
        <w:t>.</w:t>
      </w:r>
    </w:p>
    <w:p w:rsidR="00B86E78" w:rsidRPr="008E66CA" w:rsidRDefault="00B86E78" w:rsidP="00E35EE7">
      <w:pPr>
        <w:numPr>
          <w:ilvl w:val="3"/>
          <w:numId w:val="17"/>
        </w:numPr>
        <w:tabs>
          <w:tab w:val="num" w:pos="1843"/>
        </w:tabs>
        <w:ind w:left="1843" w:hanging="283"/>
        <w:jc w:val="both"/>
      </w:pPr>
      <w:r w:rsidRPr="008E66CA">
        <w:t>Indice de jaunissement (</w:t>
      </w:r>
      <w:proofErr w:type="spellStart"/>
      <w:r w:rsidRPr="008E66CA">
        <w:t>SapJDe_Jaun</w:t>
      </w:r>
      <w:proofErr w:type="spellEnd"/>
      <w:r w:rsidRPr="008E66CA">
        <w:t>) correspondant aux classes de pourcentage de jaunissement du houppier :</w:t>
      </w:r>
    </w:p>
    <w:p w:rsidR="00B86E78" w:rsidRDefault="00B86E78" w:rsidP="00E35EE7">
      <w:pPr>
        <w:tabs>
          <w:tab w:val="num" w:pos="1843"/>
        </w:tabs>
        <w:ind w:left="1843" w:hanging="283"/>
        <w:jc w:val="both"/>
      </w:pPr>
      <w:r w:rsidRPr="008E66CA">
        <w:t xml:space="preserve"> </w:t>
      </w:r>
    </w:p>
    <w:tbl>
      <w:tblPr>
        <w:tblW w:w="0" w:type="auto"/>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1015"/>
      </w:tblGrid>
      <w:tr w:rsidR="00B86E78" w:rsidTr="00E2349A">
        <w:trPr>
          <w:trHeight w:val="277"/>
        </w:trPr>
        <w:tc>
          <w:tcPr>
            <w:tcW w:w="2876" w:type="dxa"/>
            <w:shd w:val="clear" w:color="auto" w:fill="auto"/>
          </w:tcPr>
          <w:p w:rsidR="00B86E78" w:rsidRDefault="00E2349A" w:rsidP="00E2349A">
            <w:pPr>
              <w:tabs>
                <w:tab w:val="num" w:pos="1843"/>
              </w:tabs>
            </w:pPr>
            <w:r>
              <w:t xml:space="preserve">        </w:t>
            </w:r>
            <w:r w:rsidR="00B86E78">
              <w:t>Définition</w:t>
            </w:r>
          </w:p>
        </w:tc>
        <w:tc>
          <w:tcPr>
            <w:tcW w:w="1015" w:type="dxa"/>
            <w:shd w:val="clear" w:color="auto" w:fill="auto"/>
          </w:tcPr>
          <w:p w:rsidR="00B86E78" w:rsidRDefault="00B86E78" w:rsidP="00E2349A">
            <w:pPr>
              <w:tabs>
                <w:tab w:val="num" w:pos="1843"/>
              </w:tabs>
            </w:pPr>
            <w:r>
              <w:t>Code</w:t>
            </w:r>
          </w:p>
        </w:tc>
      </w:tr>
      <w:tr w:rsidR="00B86E78" w:rsidTr="00E2349A">
        <w:trPr>
          <w:trHeight w:val="288"/>
        </w:trPr>
        <w:tc>
          <w:tcPr>
            <w:tcW w:w="2876" w:type="dxa"/>
            <w:shd w:val="clear" w:color="auto" w:fill="auto"/>
          </w:tcPr>
          <w:p w:rsidR="00B86E78" w:rsidRDefault="003A2087" w:rsidP="00E35EE7">
            <w:pPr>
              <w:tabs>
                <w:tab w:val="num" w:pos="239"/>
              </w:tabs>
              <w:ind w:left="239" w:hanging="283"/>
              <w:jc w:val="both"/>
            </w:pPr>
            <w:r>
              <w:t>0 à 10%</w:t>
            </w:r>
            <w:r w:rsidR="00262157">
              <w:t xml:space="preserve"> du houppier</w:t>
            </w:r>
          </w:p>
        </w:tc>
        <w:tc>
          <w:tcPr>
            <w:tcW w:w="1015" w:type="dxa"/>
            <w:shd w:val="clear" w:color="auto" w:fill="auto"/>
          </w:tcPr>
          <w:p w:rsidR="00B86E78" w:rsidRDefault="00B86E78" w:rsidP="00E2349A">
            <w:pPr>
              <w:tabs>
                <w:tab w:val="num" w:pos="1843"/>
              </w:tabs>
              <w:jc w:val="center"/>
            </w:pPr>
            <w:r>
              <w:t>0</w:t>
            </w:r>
          </w:p>
        </w:tc>
      </w:tr>
      <w:tr w:rsidR="00B86E78" w:rsidTr="00E2349A">
        <w:trPr>
          <w:trHeight w:val="277"/>
        </w:trPr>
        <w:tc>
          <w:tcPr>
            <w:tcW w:w="2876" w:type="dxa"/>
            <w:shd w:val="clear" w:color="auto" w:fill="auto"/>
          </w:tcPr>
          <w:p w:rsidR="00B86E78" w:rsidRDefault="00B86E78" w:rsidP="00E35EE7">
            <w:pPr>
              <w:tabs>
                <w:tab w:val="num" w:pos="0"/>
              </w:tabs>
              <w:ind w:left="-45"/>
              <w:jc w:val="both"/>
            </w:pPr>
            <w:r w:rsidRPr="008E66CA">
              <w:t>1</w:t>
            </w:r>
            <w:r w:rsidR="003A2087">
              <w:t>1</w:t>
            </w:r>
            <w:r w:rsidRPr="008E66CA">
              <w:t xml:space="preserve"> à 25%</w:t>
            </w:r>
            <w:r>
              <w:t xml:space="preserve"> du houppier</w:t>
            </w:r>
          </w:p>
        </w:tc>
        <w:tc>
          <w:tcPr>
            <w:tcW w:w="1015" w:type="dxa"/>
            <w:shd w:val="clear" w:color="auto" w:fill="auto"/>
          </w:tcPr>
          <w:p w:rsidR="00B86E78" w:rsidRDefault="00B86E78" w:rsidP="00E2349A">
            <w:pPr>
              <w:tabs>
                <w:tab w:val="num" w:pos="1843"/>
              </w:tabs>
              <w:jc w:val="center"/>
            </w:pPr>
            <w:r>
              <w:t>1</w:t>
            </w:r>
          </w:p>
        </w:tc>
      </w:tr>
      <w:tr w:rsidR="00B86E78" w:rsidTr="00E2349A">
        <w:trPr>
          <w:trHeight w:val="288"/>
        </w:trPr>
        <w:tc>
          <w:tcPr>
            <w:tcW w:w="2876" w:type="dxa"/>
            <w:shd w:val="clear" w:color="auto" w:fill="auto"/>
          </w:tcPr>
          <w:p w:rsidR="00B86E78" w:rsidRDefault="00B86E78" w:rsidP="00E35EE7">
            <w:pPr>
              <w:tabs>
                <w:tab w:val="num" w:pos="0"/>
              </w:tabs>
              <w:ind w:left="-45"/>
              <w:jc w:val="both"/>
            </w:pPr>
            <w:r w:rsidRPr="008E66CA">
              <w:t>26 à 60 %</w:t>
            </w:r>
            <w:r>
              <w:t xml:space="preserve"> du houppier</w:t>
            </w:r>
          </w:p>
        </w:tc>
        <w:tc>
          <w:tcPr>
            <w:tcW w:w="1015" w:type="dxa"/>
            <w:shd w:val="clear" w:color="auto" w:fill="auto"/>
          </w:tcPr>
          <w:p w:rsidR="00B86E78" w:rsidRDefault="00B86E78" w:rsidP="00E2349A">
            <w:pPr>
              <w:tabs>
                <w:tab w:val="num" w:pos="1843"/>
              </w:tabs>
              <w:jc w:val="center"/>
            </w:pPr>
            <w:r>
              <w:t>2</w:t>
            </w:r>
          </w:p>
        </w:tc>
      </w:tr>
      <w:tr w:rsidR="00B86E78" w:rsidTr="00E2349A">
        <w:trPr>
          <w:trHeight w:val="288"/>
        </w:trPr>
        <w:tc>
          <w:tcPr>
            <w:tcW w:w="2876" w:type="dxa"/>
            <w:shd w:val="clear" w:color="auto" w:fill="auto"/>
          </w:tcPr>
          <w:p w:rsidR="00B86E78" w:rsidRDefault="00B86E78" w:rsidP="00E35EE7">
            <w:pPr>
              <w:tabs>
                <w:tab w:val="num" w:pos="0"/>
              </w:tabs>
              <w:ind w:left="-45"/>
              <w:jc w:val="both"/>
            </w:pPr>
            <w:r w:rsidRPr="008E66CA">
              <w:t>61 à 100%</w:t>
            </w:r>
            <w:r>
              <w:t xml:space="preserve"> du houppier</w:t>
            </w:r>
          </w:p>
        </w:tc>
        <w:tc>
          <w:tcPr>
            <w:tcW w:w="1015" w:type="dxa"/>
            <w:shd w:val="clear" w:color="auto" w:fill="auto"/>
          </w:tcPr>
          <w:p w:rsidR="00B86E78" w:rsidRDefault="00B86E78" w:rsidP="00E2349A">
            <w:pPr>
              <w:tabs>
                <w:tab w:val="num" w:pos="1843"/>
              </w:tabs>
              <w:jc w:val="center"/>
            </w:pPr>
            <w:r>
              <w:t>3</w:t>
            </w:r>
          </w:p>
        </w:tc>
      </w:tr>
      <w:tr w:rsidR="000D27BD" w:rsidTr="00E2349A">
        <w:trPr>
          <w:trHeight w:val="288"/>
        </w:trPr>
        <w:tc>
          <w:tcPr>
            <w:tcW w:w="2876" w:type="dxa"/>
            <w:shd w:val="clear" w:color="auto" w:fill="auto"/>
          </w:tcPr>
          <w:p w:rsidR="000D27BD" w:rsidRPr="008E66CA" w:rsidRDefault="000D27BD" w:rsidP="00E35EE7">
            <w:pPr>
              <w:tabs>
                <w:tab w:val="num" w:pos="0"/>
              </w:tabs>
              <w:ind w:left="-45"/>
              <w:jc w:val="both"/>
            </w:pPr>
            <w:r>
              <w:t>Sec sur pied</w:t>
            </w:r>
          </w:p>
        </w:tc>
        <w:tc>
          <w:tcPr>
            <w:tcW w:w="1015" w:type="dxa"/>
            <w:shd w:val="clear" w:color="auto" w:fill="auto"/>
          </w:tcPr>
          <w:p w:rsidR="000D27BD" w:rsidRDefault="000D27BD" w:rsidP="00E2349A">
            <w:pPr>
              <w:tabs>
                <w:tab w:val="num" w:pos="1843"/>
              </w:tabs>
              <w:jc w:val="center"/>
            </w:pPr>
            <w:r>
              <w:t>4</w:t>
            </w:r>
          </w:p>
        </w:tc>
      </w:tr>
    </w:tbl>
    <w:p w:rsidR="00B86E78" w:rsidRDefault="00B86E78" w:rsidP="00E35EE7">
      <w:pPr>
        <w:tabs>
          <w:tab w:val="num" w:pos="1985"/>
        </w:tabs>
        <w:spacing w:after="200" w:line="276" w:lineRule="auto"/>
        <w:ind w:left="1843" w:hanging="283"/>
        <w:jc w:val="both"/>
      </w:pPr>
    </w:p>
    <w:p w:rsidR="00FA1BDE" w:rsidRDefault="00FA1BDE" w:rsidP="00262157">
      <w:pPr>
        <w:pStyle w:val="Paragraphedeliste"/>
        <w:numPr>
          <w:ilvl w:val="0"/>
          <w:numId w:val="27"/>
        </w:numPr>
        <w:ind w:left="1843"/>
      </w:pPr>
      <w:r>
        <w:t xml:space="preserve">Le </w:t>
      </w:r>
      <w:r w:rsidRPr="00FA1BDE">
        <w:t xml:space="preserve"> statut socia</w:t>
      </w:r>
      <w:r>
        <w:t xml:space="preserve">l, </w:t>
      </w:r>
      <w:r w:rsidRPr="00FA1BDE">
        <w:t>codé</w:t>
      </w:r>
      <w:r>
        <w:t xml:space="preserve"> de 1 à 3 dans l’étude initiale a été encodé selon l’échelle de la base </w:t>
      </w:r>
      <w:r w:rsidR="00EF4B79">
        <w:t xml:space="preserve">qui est la </w:t>
      </w:r>
      <w:r>
        <w:t>suivante</w:t>
      </w:r>
      <w:r w:rsidRPr="00FA1BDE">
        <w:t xml:space="preserve"> : </w:t>
      </w:r>
    </w:p>
    <w:p w:rsidR="00FA1BDE" w:rsidRPr="00FA1BDE" w:rsidRDefault="00FA1BDE" w:rsidP="00E35EE7">
      <w:pPr>
        <w:tabs>
          <w:tab w:val="num" w:pos="1843"/>
        </w:tabs>
        <w:ind w:left="1843" w:hanging="283"/>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35"/>
      </w:tblGrid>
      <w:tr w:rsidR="00FA1BDE" w:rsidRPr="00FA1BDE" w:rsidTr="00E2349A">
        <w:tc>
          <w:tcPr>
            <w:tcW w:w="2835" w:type="dxa"/>
            <w:shd w:val="clear" w:color="auto" w:fill="auto"/>
          </w:tcPr>
          <w:p w:rsidR="00FA1BDE" w:rsidRPr="00FA1BDE" w:rsidRDefault="00FA1BDE" w:rsidP="00E2349A">
            <w:pPr>
              <w:tabs>
                <w:tab w:val="num" w:pos="1843"/>
              </w:tabs>
              <w:jc w:val="center"/>
            </w:pPr>
            <w:r w:rsidRPr="00FA1BDE">
              <w:t>Définition</w:t>
            </w:r>
          </w:p>
        </w:tc>
        <w:tc>
          <w:tcPr>
            <w:tcW w:w="2635" w:type="dxa"/>
            <w:shd w:val="clear" w:color="auto" w:fill="auto"/>
          </w:tcPr>
          <w:p w:rsidR="00FA1BDE" w:rsidRPr="00FA1BDE" w:rsidRDefault="00FA1BDE" w:rsidP="00E2349A">
            <w:pPr>
              <w:tabs>
                <w:tab w:val="num" w:pos="1843"/>
              </w:tabs>
              <w:jc w:val="center"/>
            </w:pPr>
            <w:r w:rsidRPr="00FA1BDE">
              <w:t>Code base</w:t>
            </w:r>
          </w:p>
        </w:tc>
      </w:tr>
      <w:tr w:rsidR="00FA1BDE" w:rsidRPr="00FA1BDE" w:rsidTr="00E2349A">
        <w:tc>
          <w:tcPr>
            <w:tcW w:w="2835" w:type="dxa"/>
            <w:shd w:val="clear" w:color="auto" w:fill="auto"/>
          </w:tcPr>
          <w:p w:rsidR="00FA1BDE" w:rsidRPr="00FA1BDE" w:rsidRDefault="00FA1BDE" w:rsidP="00E2349A">
            <w:pPr>
              <w:tabs>
                <w:tab w:val="num" w:pos="1843"/>
              </w:tabs>
            </w:pPr>
            <w:r w:rsidRPr="00FA1BDE">
              <w:t>dominant</w:t>
            </w:r>
          </w:p>
        </w:tc>
        <w:tc>
          <w:tcPr>
            <w:tcW w:w="2635" w:type="dxa"/>
            <w:shd w:val="clear" w:color="auto" w:fill="auto"/>
          </w:tcPr>
          <w:p w:rsidR="00FA1BDE" w:rsidRPr="00FA1BDE" w:rsidRDefault="00FA1BDE" w:rsidP="00E2349A">
            <w:pPr>
              <w:tabs>
                <w:tab w:val="num" w:pos="1843"/>
              </w:tabs>
              <w:jc w:val="center"/>
            </w:pPr>
            <w:r w:rsidRPr="00FA1BDE">
              <w:t>2</w:t>
            </w:r>
          </w:p>
        </w:tc>
      </w:tr>
      <w:tr w:rsidR="00FA1BDE" w:rsidRPr="00FA1BDE" w:rsidTr="00E2349A">
        <w:tc>
          <w:tcPr>
            <w:tcW w:w="2835" w:type="dxa"/>
            <w:shd w:val="clear" w:color="auto" w:fill="auto"/>
          </w:tcPr>
          <w:p w:rsidR="00FA1BDE" w:rsidRPr="00FA1BDE" w:rsidRDefault="00FA1BDE" w:rsidP="00E2349A">
            <w:pPr>
              <w:tabs>
                <w:tab w:val="num" w:pos="1843"/>
              </w:tabs>
            </w:pPr>
            <w:proofErr w:type="spellStart"/>
            <w:r w:rsidRPr="00FA1BDE">
              <w:t>codominant</w:t>
            </w:r>
            <w:proofErr w:type="spellEnd"/>
            <w:r w:rsidRPr="00FA1BDE">
              <w:t> </w:t>
            </w:r>
          </w:p>
        </w:tc>
        <w:tc>
          <w:tcPr>
            <w:tcW w:w="2635" w:type="dxa"/>
            <w:shd w:val="clear" w:color="auto" w:fill="auto"/>
          </w:tcPr>
          <w:p w:rsidR="00FA1BDE" w:rsidRPr="00FA1BDE" w:rsidRDefault="00FA1BDE" w:rsidP="00E2349A">
            <w:pPr>
              <w:tabs>
                <w:tab w:val="num" w:pos="1843"/>
              </w:tabs>
              <w:jc w:val="center"/>
            </w:pPr>
            <w:r w:rsidRPr="00FA1BDE">
              <w:t>3</w:t>
            </w:r>
          </w:p>
        </w:tc>
      </w:tr>
      <w:tr w:rsidR="00FA1BDE" w:rsidRPr="00FA1BDE" w:rsidTr="00E2349A">
        <w:tc>
          <w:tcPr>
            <w:tcW w:w="2835" w:type="dxa"/>
            <w:shd w:val="clear" w:color="auto" w:fill="auto"/>
          </w:tcPr>
          <w:p w:rsidR="00FA1BDE" w:rsidRPr="00FA1BDE" w:rsidRDefault="00FA1BDE" w:rsidP="00E2349A">
            <w:pPr>
              <w:tabs>
                <w:tab w:val="num" w:pos="1843"/>
              </w:tabs>
            </w:pPr>
            <w:r w:rsidRPr="00FA1BDE">
              <w:lastRenderedPageBreak/>
              <w:t>dominé</w:t>
            </w:r>
          </w:p>
        </w:tc>
        <w:tc>
          <w:tcPr>
            <w:tcW w:w="2635" w:type="dxa"/>
            <w:shd w:val="clear" w:color="auto" w:fill="auto"/>
          </w:tcPr>
          <w:p w:rsidR="00FA1BDE" w:rsidRPr="00FA1BDE" w:rsidRDefault="00FA1BDE" w:rsidP="00E2349A">
            <w:pPr>
              <w:tabs>
                <w:tab w:val="num" w:pos="1843"/>
              </w:tabs>
              <w:jc w:val="center"/>
            </w:pPr>
            <w:r w:rsidRPr="00FA1BDE">
              <w:t>4</w:t>
            </w:r>
          </w:p>
        </w:tc>
      </w:tr>
    </w:tbl>
    <w:p w:rsidR="00262157" w:rsidRDefault="00262157" w:rsidP="00262157">
      <w:pPr>
        <w:numPr>
          <w:ilvl w:val="2"/>
          <w:numId w:val="17"/>
        </w:numPr>
        <w:ind w:left="1843" w:hanging="283"/>
        <w:jc w:val="both"/>
      </w:pPr>
      <w:r>
        <w:t>Etat de la cime de l’arbre (</w:t>
      </w:r>
      <w:r w:rsidRPr="00546A05">
        <w:t xml:space="preserve">abrégé </w:t>
      </w:r>
      <w:proofErr w:type="spellStart"/>
      <w:r w:rsidRPr="00546A05">
        <w:t>étude_</w:t>
      </w:r>
      <w:r>
        <w:t>eC</w:t>
      </w:r>
      <w:proofErr w:type="spellEnd"/>
      <w:r>
        <w:t>)</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444"/>
      </w:tblGrid>
      <w:tr w:rsidR="00262157" w:rsidTr="00D37C4F">
        <w:tc>
          <w:tcPr>
            <w:tcW w:w="3684" w:type="dxa"/>
            <w:shd w:val="clear" w:color="auto" w:fill="auto"/>
          </w:tcPr>
          <w:p w:rsidR="00262157" w:rsidRDefault="00262157" w:rsidP="00262157">
            <w:pPr>
              <w:jc w:val="both"/>
            </w:pPr>
            <w:r>
              <w:t>cassée</w:t>
            </w:r>
          </w:p>
        </w:tc>
        <w:tc>
          <w:tcPr>
            <w:tcW w:w="3444" w:type="dxa"/>
            <w:shd w:val="clear" w:color="auto" w:fill="auto"/>
          </w:tcPr>
          <w:p w:rsidR="00262157" w:rsidRDefault="00262157" w:rsidP="00262157">
            <w:pPr>
              <w:jc w:val="both"/>
            </w:pPr>
            <w:r>
              <w:t>3</w:t>
            </w:r>
          </w:p>
        </w:tc>
      </w:tr>
      <w:tr w:rsidR="00262157" w:rsidTr="00D37C4F">
        <w:tc>
          <w:tcPr>
            <w:tcW w:w="3684" w:type="dxa"/>
            <w:shd w:val="clear" w:color="auto" w:fill="auto"/>
          </w:tcPr>
          <w:p w:rsidR="00262157" w:rsidRDefault="00262157" w:rsidP="00262157">
            <w:pPr>
              <w:jc w:val="both"/>
            </w:pPr>
            <w:r>
              <w:t>partiellement sèche</w:t>
            </w:r>
          </w:p>
        </w:tc>
        <w:tc>
          <w:tcPr>
            <w:tcW w:w="3444" w:type="dxa"/>
            <w:shd w:val="clear" w:color="auto" w:fill="auto"/>
          </w:tcPr>
          <w:p w:rsidR="00262157" w:rsidRDefault="00262157" w:rsidP="00262157">
            <w:pPr>
              <w:jc w:val="both"/>
            </w:pPr>
            <w:r>
              <w:t>2</w:t>
            </w:r>
          </w:p>
        </w:tc>
      </w:tr>
      <w:tr w:rsidR="00262157" w:rsidTr="00D37C4F">
        <w:tc>
          <w:tcPr>
            <w:tcW w:w="3684" w:type="dxa"/>
            <w:shd w:val="clear" w:color="auto" w:fill="auto"/>
          </w:tcPr>
          <w:p w:rsidR="00262157" w:rsidRDefault="00262157" w:rsidP="00262157">
            <w:pPr>
              <w:jc w:val="both"/>
            </w:pPr>
            <w:r>
              <w:t>descente de cime</w:t>
            </w:r>
          </w:p>
        </w:tc>
        <w:tc>
          <w:tcPr>
            <w:tcW w:w="3444" w:type="dxa"/>
            <w:shd w:val="clear" w:color="auto" w:fill="auto"/>
          </w:tcPr>
          <w:p w:rsidR="00262157" w:rsidRDefault="00262157" w:rsidP="00262157">
            <w:pPr>
              <w:jc w:val="both"/>
            </w:pPr>
            <w:r>
              <w:t>1</w:t>
            </w:r>
          </w:p>
        </w:tc>
      </w:tr>
      <w:tr w:rsidR="00C954AF" w:rsidTr="00D37C4F">
        <w:tc>
          <w:tcPr>
            <w:tcW w:w="3684" w:type="dxa"/>
            <w:shd w:val="clear" w:color="auto" w:fill="auto"/>
          </w:tcPr>
          <w:p w:rsidR="00C954AF" w:rsidRDefault="00C954AF" w:rsidP="00262157">
            <w:pPr>
              <w:jc w:val="both"/>
            </w:pPr>
            <w:r>
              <w:t>sèche avec feuilles/aiguilles adhérentes</w:t>
            </w:r>
          </w:p>
        </w:tc>
        <w:tc>
          <w:tcPr>
            <w:tcW w:w="3444" w:type="dxa"/>
            <w:shd w:val="clear" w:color="auto" w:fill="auto"/>
          </w:tcPr>
          <w:p w:rsidR="00C954AF" w:rsidRDefault="00C954AF" w:rsidP="00262157">
            <w:pPr>
              <w:jc w:val="both"/>
            </w:pPr>
            <w:r>
              <w:t>6</w:t>
            </w:r>
            <w:bookmarkStart w:id="0" w:name="_GoBack"/>
            <w:bookmarkEnd w:id="0"/>
          </w:p>
        </w:tc>
      </w:tr>
      <w:tr w:rsidR="00262157" w:rsidTr="00D37C4F">
        <w:tc>
          <w:tcPr>
            <w:tcW w:w="3684" w:type="dxa"/>
            <w:shd w:val="clear" w:color="auto" w:fill="auto"/>
          </w:tcPr>
          <w:p w:rsidR="00262157" w:rsidRDefault="00262157" w:rsidP="00262157">
            <w:pPr>
              <w:jc w:val="both"/>
            </w:pPr>
            <w:r>
              <w:t>morte</w:t>
            </w:r>
          </w:p>
        </w:tc>
        <w:tc>
          <w:tcPr>
            <w:tcW w:w="3444" w:type="dxa"/>
            <w:shd w:val="clear" w:color="auto" w:fill="auto"/>
          </w:tcPr>
          <w:p w:rsidR="00262157" w:rsidRDefault="00262157" w:rsidP="00262157">
            <w:pPr>
              <w:jc w:val="both"/>
            </w:pPr>
            <w:r>
              <w:t>0</w:t>
            </w:r>
          </w:p>
        </w:tc>
      </w:tr>
    </w:tbl>
    <w:p w:rsidR="00FA1BDE" w:rsidRDefault="00FA1BDE" w:rsidP="00E35EE7">
      <w:pPr>
        <w:tabs>
          <w:tab w:val="num" w:pos="1843"/>
        </w:tabs>
        <w:spacing w:after="200" w:line="276" w:lineRule="auto"/>
        <w:ind w:left="1843" w:hanging="283"/>
        <w:jc w:val="both"/>
      </w:pPr>
    </w:p>
    <w:p w:rsidR="00CA163D" w:rsidRPr="00953309" w:rsidRDefault="00CA163D" w:rsidP="00DB6F17">
      <w:pPr>
        <w:spacing w:after="200" w:line="276" w:lineRule="auto"/>
        <w:ind w:left="2160"/>
        <w:jc w:val="both"/>
      </w:pPr>
    </w:p>
    <w:p w:rsidR="00B979AD" w:rsidRPr="00FC2FB6" w:rsidRDefault="00FC2FB6" w:rsidP="0023167A">
      <w:pPr>
        <w:numPr>
          <w:ilvl w:val="0"/>
          <w:numId w:val="6"/>
        </w:numPr>
        <w:spacing w:after="200" w:line="276" w:lineRule="auto"/>
        <w:ind w:left="709" w:hanging="283"/>
        <w:contextualSpacing/>
        <w:jc w:val="both"/>
        <w:rPr>
          <w:b/>
          <w:sz w:val="28"/>
          <w:szCs w:val="28"/>
          <w:u w:val="single"/>
        </w:rPr>
      </w:pPr>
      <w:r w:rsidRPr="00FC2FB6">
        <w:rPr>
          <w:b/>
          <w:sz w:val="28"/>
          <w:szCs w:val="28"/>
          <w:u w:val="single"/>
        </w:rPr>
        <w:t xml:space="preserve">Fichier </w:t>
      </w:r>
      <w:r w:rsidR="00B979AD" w:rsidRPr="00FC2FB6">
        <w:rPr>
          <w:b/>
          <w:sz w:val="28"/>
          <w:szCs w:val="28"/>
          <w:u w:val="single"/>
        </w:rPr>
        <w:t>Dendrochronologie :</w:t>
      </w:r>
      <w:r>
        <w:rPr>
          <w:sz w:val="28"/>
          <w:szCs w:val="28"/>
        </w:rPr>
        <w:t xml:space="preserve"> </w:t>
      </w:r>
      <w:proofErr w:type="spellStart"/>
      <w:r>
        <w:t>SapVF_Lc_pour_BDD</w:t>
      </w:r>
      <w:proofErr w:type="spellEnd"/>
    </w:p>
    <w:p w:rsidR="00B979AD" w:rsidRPr="00953309" w:rsidRDefault="00B979AD" w:rsidP="00B979AD">
      <w:pPr>
        <w:ind w:left="567"/>
        <w:jc w:val="both"/>
      </w:pPr>
    </w:p>
    <w:p w:rsidR="00B979AD" w:rsidRPr="00953309" w:rsidRDefault="0050747A" w:rsidP="002C5C40">
      <w:pPr>
        <w:numPr>
          <w:ilvl w:val="0"/>
          <w:numId w:val="3"/>
        </w:numPr>
        <w:tabs>
          <w:tab w:val="clear" w:pos="2136"/>
          <w:tab w:val="num" w:pos="1276"/>
        </w:tabs>
        <w:spacing w:after="200" w:line="276" w:lineRule="auto"/>
        <w:ind w:left="1276" w:hanging="283"/>
        <w:jc w:val="both"/>
      </w:pPr>
      <w:r>
        <w:t xml:space="preserve">Chaque sapin échantillonné est carotté à cœur à 1,30m dans une </w:t>
      </w:r>
      <w:r w:rsidR="00D25322">
        <w:t xml:space="preserve">des deux </w:t>
      </w:r>
      <w:r>
        <w:t>direction</w:t>
      </w:r>
      <w:r w:rsidR="00D25322">
        <w:t>s</w:t>
      </w:r>
      <w:r>
        <w:t xml:space="preserve"> perpendiculaire</w:t>
      </w:r>
      <w:r w:rsidR="00D25322">
        <w:t>s</w:t>
      </w:r>
      <w:r>
        <w:t xml:space="preserve"> à la pente</w:t>
      </w:r>
      <w:r w:rsidR="0076567F">
        <w:t>, avec une tarière dendrologique de Pressler de 5 mm de diamètre intérieur</w:t>
      </w:r>
      <w:r>
        <w:t>. Les arbres de numéro pa</w:t>
      </w:r>
      <w:r w:rsidR="00DB6F17">
        <w:t>ir sont carottés du côté gauche</w:t>
      </w:r>
      <w:r>
        <w:t xml:space="preserve">, en regardant vers le bas de la pente, et les arbres de numéro impair du côté droit. </w:t>
      </w:r>
    </w:p>
    <w:p w:rsidR="00B979AD" w:rsidRPr="00953309" w:rsidRDefault="0050747A" w:rsidP="002C5C40">
      <w:pPr>
        <w:numPr>
          <w:ilvl w:val="0"/>
          <w:numId w:val="3"/>
        </w:numPr>
        <w:tabs>
          <w:tab w:val="clear" w:pos="2136"/>
          <w:tab w:val="num" w:pos="1276"/>
        </w:tabs>
        <w:spacing w:after="200" w:line="276" w:lineRule="auto"/>
        <w:ind w:left="1276" w:hanging="283"/>
        <w:jc w:val="both"/>
      </w:pPr>
      <w:r>
        <w:t xml:space="preserve">François </w:t>
      </w:r>
      <w:proofErr w:type="spellStart"/>
      <w:r>
        <w:t>Lebourgeois</w:t>
      </w:r>
      <w:proofErr w:type="spellEnd"/>
      <w:r>
        <w:t xml:space="preserve"> a</w:t>
      </w:r>
      <w:r w:rsidR="00CA7F87">
        <w:t xml:space="preserve"> </w:t>
      </w:r>
      <w:r w:rsidR="00FA0C51">
        <w:t>compté les cernes jusqu’à la moe</w:t>
      </w:r>
      <w:r w:rsidR="00CA7F87">
        <w:t>lle et</w:t>
      </w:r>
      <w:r>
        <w:t xml:space="preserve"> mesuré les 51 derniers cernes (1940 à 1990) des carottes, au 1/100 mm, sur une chaîne de mesure informatisée (caméra numérique, chambre claire, table à digitaliser, ordinateur QL). Il a effectué aussi l’interdatation avec le programme mis au point par Michel Becker.</w:t>
      </w:r>
      <w:r w:rsidR="00CA7F87">
        <w:t xml:space="preserve"> La parfaite synchronisation des </w:t>
      </w:r>
      <w:proofErr w:type="spellStart"/>
      <w:r w:rsidR="00CA7F87">
        <w:t>dendrochronogrammes</w:t>
      </w:r>
      <w:proofErr w:type="spellEnd"/>
      <w:r w:rsidR="00CA7F87">
        <w:t xml:space="preserve"> a été vérifiée en s’aidant de la courbe de référence précédemment établie par Becker pour le sapin du massif vosgien (voir étude</w:t>
      </w:r>
      <w:r w:rsidR="00287618">
        <w:t xml:space="preserve"> « dépérissement dans la sapinière vosgienne).</w:t>
      </w:r>
    </w:p>
    <w:p w:rsidR="00B979AD" w:rsidRDefault="002C5C40" w:rsidP="00180129">
      <w:pPr>
        <w:numPr>
          <w:ilvl w:val="0"/>
          <w:numId w:val="3"/>
        </w:numPr>
        <w:spacing w:after="200" w:line="276" w:lineRule="auto"/>
        <w:jc w:val="both"/>
      </w:pPr>
      <w:r>
        <w:t>En janvier 2013, les séries chronologiques dont le pourcentage d’interdatation était inférieur à 61% de celles de la population d’arbres du site, ont été ré-</w:t>
      </w:r>
      <w:proofErr w:type="spellStart"/>
      <w:r>
        <w:t>interdatées</w:t>
      </w:r>
      <w:proofErr w:type="spellEnd"/>
      <w:r>
        <w:t xml:space="preserve"> par François Gérémia avec le programme de Jean-Luc Dupouey</w:t>
      </w:r>
      <w:r w:rsidR="00180129" w:rsidRPr="00180129">
        <w:t xml:space="preserve"> </w:t>
      </w:r>
      <w:r w:rsidR="00180129">
        <w:t>« </w:t>
      </w:r>
      <w:proofErr w:type="spellStart"/>
      <w:r w:rsidR="00180129">
        <w:t>interdat</w:t>
      </w:r>
      <w:proofErr w:type="spellEnd"/>
      <w:r w:rsidR="00180129">
        <w:t> »</w:t>
      </w:r>
      <w:r w:rsidR="00180129" w:rsidRPr="00180129">
        <w:t xml:space="preserve"> qui offre plus de fonctionnalités, notamment par la souplesse de choix des séries de références</w:t>
      </w:r>
      <w:r>
        <w:t>.</w:t>
      </w:r>
    </w:p>
    <w:p w:rsidR="002C5C40" w:rsidRDefault="002C5C40" w:rsidP="002C5C40">
      <w:pPr>
        <w:tabs>
          <w:tab w:val="num" w:pos="1276"/>
        </w:tabs>
        <w:spacing w:after="200" w:line="276" w:lineRule="auto"/>
        <w:ind w:left="1276" w:hanging="283"/>
        <w:jc w:val="both"/>
      </w:pPr>
      <w:r>
        <w:t>Ont été modifiées les séries suivantes :</w:t>
      </w:r>
    </w:p>
    <w:p w:rsidR="00E53D62" w:rsidRDefault="00E53D62" w:rsidP="00E53D62">
      <w:pPr>
        <w:pStyle w:val="Paragraphedeliste"/>
        <w:numPr>
          <w:ilvl w:val="0"/>
          <w:numId w:val="20"/>
        </w:numPr>
        <w:spacing w:after="200" w:line="276" w:lineRule="auto"/>
      </w:pPr>
      <w:r w:rsidRPr="00E53D62">
        <w:t>SapVF_V1_KMg_40</w:t>
      </w:r>
      <w:r>
        <w:t>_2 : remesuré</w:t>
      </w:r>
      <w:r w:rsidR="00BF4163">
        <w:t> ; + 2 cm en 1979 et 1980</w:t>
      </w:r>
    </w:p>
    <w:p w:rsidR="00D3292B" w:rsidRDefault="00D3292B" w:rsidP="00D3292B">
      <w:pPr>
        <w:pStyle w:val="Paragraphedeliste"/>
        <w:numPr>
          <w:ilvl w:val="0"/>
          <w:numId w:val="20"/>
        </w:numPr>
        <w:spacing w:after="200" w:line="276" w:lineRule="auto"/>
      </w:pPr>
      <w:r w:rsidRPr="00FB06A4">
        <w:t>SapVF_V2_T_60</w:t>
      </w:r>
      <w:r>
        <w:t>_9 : + 5 cm de 1986 à 1990</w:t>
      </w:r>
    </w:p>
    <w:p w:rsidR="005B6BA6" w:rsidRDefault="005B6BA6" w:rsidP="00D3292B">
      <w:pPr>
        <w:pStyle w:val="Paragraphedeliste"/>
        <w:numPr>
          <w:ilvl w:val="0"/>
          <w:numId w:val="20"/>
        </w:numPr>
        <w:spacing w:after="200" w:line="276" w:lineRule="auto"/>
      </w:pPr>
      <w:r w:rsidRPr="005B6BA6">
        <w:t>SapVF_V2_CaMg_80</w:t>
      </w:r>
      <w:r>
        <w:t>_11 : 1956 (28) + 1957 (60)</w:t>
      </w:r>
    </w:p>
    <w:p w:rsidR="005B6BA6" w:rsidRPr="00FB06A4" w:rsidRDefault="005B6BA6" w:rsidP="00D3292B">
      <w:pPr>
        <w:pStyle w:val="Paragraphedeliste"/>
        <w:numPr>
          <w:ilvl w:val="0"/>
          <w:numId w:val="20"/>
        </w:numPr>
        <w:spacing w:after="200" w:line="276" w:lineRule="auto"/>
      </w:pPr>
      <w:r w:rsidRPr="005B6BA6">
        <w:t>SapVF_M1_T_110</w:t>
      </w:r>
      <w:r>
        <w:t>_3 : suppression de 4 cm de 1976 à 1979 (passage de 56% à 84%)</w:t>
      </w:r>
    </w:p>
    <w:p w:rsidR="00D3292B" w:rsidRDefault="00D3292B" w:rsidP="00606A90">
      <w:pPr>
        <w:pStyle w:val="Paragraphedeliste"/>
        <w:numPr>
          <w:ilvl w:val="0"/>
          <w:numId w:val="20"/>
        </w:numPr>
        <w:spacing w:after="200" w:line="276" w:lineRule="auto"/>
        <w:jc w:val="both"/>
      </w:pPr>
      <w:r w:rsidRPr="00FB06A4">
        <w:t>SapVF_M1_T_110</w:t>
      </w:r>
      <w:r>
        <w:t xml:space="preserve">_21 : suppression de 15 cm de 1970 à </w:t>
      </w:r>
      <w:proofErr w:type="gramStart"/>
      <w:r>
        <w:t>1984 ,</w:t>
      </w:r>
      <w:proofErr w:type="gramEnd"/>
      <w:r>
        <w:t xml:space="preserve"> et +1cm en 1956</w:t>
      </w:r>
    </w:p>
    <w:p w:rsidR="004A433E" w:rsidRDefault="004A433E" w:rsidP="00606A90">
      <w:pPr>
        <w:pStyle w:val="Paragraphedeliste"/>
        <w:numPr>
          <w:ilvl w:val="0"/>
          <w:numId w:val="20"/>
        </w:numPr>
        <w:spacing w:after="200" w:line="276" w:lineRule="auto"/>
        <w:jc w:val="both"/>
      </w:pPr>
      <w:r>
        <w:t>SapVF_M1_KMg_140_3 : suppression des 22 cm, de 1960 à 1981</w:t>
      </w:r>
    </w:p>
    <w:p w:rsidR="002C5C40" w:rsidRDefault="00D57DDA" w:rsidP="00606A90">
      <w:pPr>
        <w:pStyle w:val="Paragraphedeliste"/>
        <w:numPr>
          <w:ilvl w:val="0"/>
          <w:numId w:val="20"/>
        </w:numPr>
        <w:spacing w:after="200" w:line="276" w:lineRule="auto"/>
        <w:jc w:val="both"/>
      </w:pPr>
      <w:r>
        <w:t>SapVF_M1_KMg_140_17 : 2 cm supprimés en 1977 et 1978</w:t>
      </w:r>
    </w:p>
    <w:p w:rsidR="00D3292B" w:rsidRPr="00C326B3" w:rsidRDefault="00D3292B" w:rsidP="00D3292B">
      <w:pPr>
        <w:pStyle w:val="Paragraphedeliste"/>
        <w:numPr>
          <w:ilvl w:val="0"/>
          <w:numId w:val="20"/>
        </w:numPr>
        <w:spacing w:after="200" w:line="276" w:lineRule="auto"/>
        <w:rPr>
          <w:bCs/>
        </w:rPr>
      </w:pPr>
      <w:r w:rsidRPr="005C4F40">
        <w:rPr>
          <w:bCs/>
        </w:rPr>
        <w:t>SapVF_M1_NPKCaMg_150</w:t>
      </w:r>
      <w:r>
        <w:rPr>
          <w:bCs/>
        </w:rPr>
        <w:t>_4 : suppression 4 cm de 1973 à 1976</w:t>
      </w:r>
    </w:p>
    <w:p w:rsidR="00D3292B" w:rsidRDefault="00D3292B" w:rsidP="00D3292B">
      <w:pPr>
        <w:pStyle w:val="Paragraphedeliste"/>
        <w:numPr>
          <w:ilvl w:val="0"/>
          <w:numId w:val="20"/>
        </w:numPr>
        <w:spacing w:after="200" w:line="276" w:lineRule="auto"/>
        <w:jc w:val="both"/>
      </w:pPr>
      <w:r>
        <w:lastRenderedPageBreak/>
        <w:t>SapVF_M1_NPKCaMg_150_7 : 4 cm supprimés de 1976 à 1979</w:t>
      </w:r>
    </w:p>
    <w:p w:rsidR="006B009B" w:rsidRDefault="006B009B" w:rsidP="006B009B">
      <w:pPr>
        <w:pStyle w:val="Paragraphedeliste"/>
        <w:numPr>
          <w:ilvl w:val="0"/>
          <w:numId w:val="20"/>
        </w:numPr>
        <w:spacing w:after="200" w:line="276" w:lineRule="auto"/>
      </w:pPr>
      <w:r w:rsidRPr="001E10FE">
        <w:t>SapVF_M1_NPKCaMg_150</w:t>
      </w:r>
      <w:r>
        <w:t>_12 : suppression 4 cm de 1969 à 1978</w:t>
      </w:r>
    </w:p>
    <w:p w:rsidR="00201513" w:rsidRPr="001E10FE" w:rsidRDefault="00201513" w:rsidP="00D3292B">
      <w:pPr>
        <w:pStyle w:val="Paragraphedeliste"/>
        <w:numPr>
          <w:ilvl w:val="0"/>
          <w:numId w:val="20"/>
        </w:numPr>
        <w:spacing w:after="200" w:line="276" w:lineRule="auto"/>
      </w:pPr>
      <w:r w:rsidRPr="001E10FE">
        <w:t>SapVF_M1_NPKCaMg_150</w:t>
      </w:r>
      <w:r>
        <w:t>_16 : remesurée ; puis 7 cm de 1984 à 1990</w:t>
      </w:r>
    </w:p>
    <w:p w:rsidR="00D3292B" w:rsidRPr="000A22FD" w:rsidRDefault="00D3292B" w:rsidP="00D3292B">
      <w:pPr>
        <w:pStyle w:val="Paragraphedeliste"/>
        <w:numPr>
          <w:ilvl w:val="0"/>
          <w:numId w:val="20"/>
        </w:numPr>
        <w:spacing w:after="200" w:line="276" w:lineRule="auto"/>
      </w:pPr>
      <w:r w:rsidRPr="000A22FD">
        <w:t>SapVF_M1_NPKCaMg_150</w:t>
      </w:r>
      <w:r>
        <w:t>_17 : su</w:t>
      </w:r>
      <w:r w:rsidR="00F8451B">
        <w:t>ppression de 6 cm de 1978 à 1987</w:t>
      </w:r>
    </w:p>
    <w:p w:rsidR="00D3292B" w:rsidRPr="000A22FD" w:rsidRDefault="00D3292B" w:rsidP="00D3292B">
      <w:pPr>
        <w:pStyle w:val="Paragraphedeliste"/>
        <w:numPr>
          <w:ilvl w:val="0"/>
          <w:numId w:val="20"/>
        </w:numPr>
        <w:spacing w:after="200" w:line="276" w:lineRule="auto"/>
      </w:pPr>
      <w:r w:rsidRPr="000A22FD">
        <w:t>SapVF_M1_NPKCaMg_150</w:t>
      </w:r>
      <w:r>
        <w:t>_ 19 : suppression de 5 cm de 1971 à 1975</w:t>
      </w:r>
    </w:p>
    <w:p w:rsidR="00D3292B" w:rsidRDefault="00D3292B" w:rsidP="00606A90">
      <w:pPr>
        <w:pStyle w:val="Paragraphedeliste"/>
        <w:numPr>
          <w:ilvl w:val="0"/>
          <w:numId w:val="20"/>
        </w:numPr>
        <w:spacing w:after="200" w:line="276" w:lineRule="auto"/>
        <w:jc w:val="both"/>
      </w:pPr>
      <w:r w:rsidRPr="000A22FD">
        <w:t>SapVF_M1_NPKCaMg_150</w:t>
      </w:r>
      <w:r>
        <w:t>_23 : suppression de 12 cm de 1971 à 1982</w:t>
      </w:r>
    </w:p>
    <w:p w:rsidR="00CB4776" w:rsidRDefault="00CB4776" w:rsidP="00606A90">
      <w:pPr>
        <w:pStyle w:val="Paragraphedeliste"/>
        <w:numPr>
          <w:ilvl w:val="0"/>
          <w:numId w:val="20"/>
        </w:numPr>
        <w:spacing w:after="200" w:line="276" w:lineRule="auto"/>
        <w:jc w:val="both"/>
      </w:pPr>
      <w:r>
        <w:t xml:space="preserve">SapVF_M2_T_160_1 : </w:t>
      </w:r>
      <w:r w:rsidR="00B926BF">
        <w:t>suppression de 12 cm de 1976 à 1987</w:t>
      </w:r>
    </w:p>
    <w:p w:rsidR="00987FA9" w:rsidRDefault="00CA1D0D" w:rsidP="00606A90">
      <w:pPr>
        <w:pStyle w:val="Paragraphedeliste"/>
        <w:numPr>
          <w:ilvl w:val="0"/>
          <w:numId w:val="20"/>
        </w:numPr>
        <w:spacing w:after="200" w:line="276" w:lineRule="auto"/>
        <w:jc w:val="both"/>
      </w:pPr>
      <w:r>
        <w:t>SapVF_M2_NPKCaMg_200_2 : + 2 cm en 1976 et 1977</w:t>
      </w:r>
    </w:p>
    <w:p w:rsidR="00D3292B" w:rsidRPr="00BF3C30" w:rsidRDefault="00D3292B" w:rsidP="00D3292B">
      <w:pPr>
        <w:pStyle w:val="Paragraphedeliste"/>
        <w:numPr>
          <w:ilvl w:val="0"/>
          <w:numId w:val="20"/>
        </w:numPr>
        <w:spacing w:after="200" w:line="276" w:lineRule="auto"/>
      </w:pPr>
      <w:r w:rsidRPr="00BF3C30">
        <w:t>SapVF_M2_CaMg_180</w:t>
      </w:r>
      <w:r>
        <w:t>_10 : + 4 cm de 1974 à 1978</w:t>
      </w:r>
    </w:p>
    <w:p w:rsidR="00D3292B" w:rsidRDefault="00D3292B" w:rsidP="00D3292B">
      <w:pPr>
        <w:pStyle w:val="Paragraphedeliste"/>
        <w:numPr>
          <w:ilvl w:val="0"/>
          <w:numId w:val="20"/>
        </w:numPr>
        <w:spacing w:after="200" w:line="276" w:lineRule="auto"/>
      </w:pPr>
      <w:r w:rsidRPr="00BF3C30">
        <w:t>SapVF_M2_CaMg_180</w:t>
      </w:r>
      <w:r>
        <w:t>_25 : suppression de 4 cm de 1971 à 1976</w:t>
      </w:r>
    </w:p>
    <w:p w:rsidR="00D3292B" w:rsidRPr="00AC0262" w:rsidRDefault="00D3292B" w:rsidP="00D3292B">
      <w:pPr>
        <w:pStyle w:val="Paragraphedeliste"/>
        <w:numPr>
          <w:ilvl w:val="0"/>
          <w:numId w:val="20"/>
        </w:numPr>
        <w:spacing w:after="200" w:line="276" w:lineRule="auto"/>
      </w:pPr>
      <w:r w:rsidRPr="00AC0262">
        <w:t>SapVF_M2_NPKCaMg_200</w:t>
      </w:r>
      <w:r>
        <w:t>_23 : suppression de 4 cm, de 1967 à 1971</w:t>
      </w:r>
    </w:p>
    <w:p w:rsidR="00D3292B" w:rsidRDefault="00D3292B" w:rsidP="00D3292B">
      <w:pPr>
        <w:pStyle w:val="Paragraphedeliste"/>
        <w:numPr>
          <w:ilvl w:val="0"/>
          <w:numId w:val="20"/>
        </w:numPr>
        <w:spacing w:after="200" w:line="276" w:lineRule="auto"/>
      </w:pPr>
      <w:r w:rsidRPr="001242FC">
        <w:t>SapVF_G1_Ca_220</w:t>
      </w:r>
      <w:r>
        <w:t>_6 : + 7cm de 1969 à 1975</w:t>
      </w:r>
    </w:p>
    <w:p w:rsidR="00D3292B" w:rsidRPr="00987FA9" w:rsidRDefault="00D3292B" w:rsidP="00D3292B">
      <w:pPr>
        <w:pStyle w:val="Paragraphedeliste"/>
        <w:numPr>
          <w:ilvl w:val="0"/>
          <w:numId w:val="20"/>
        </w:numPr>
        <w:spacing w:after="200" w:line="276" w:lineRule="auto"/>
        <w:jc w:val="both"/>
      </w:pPr>
      <w:r w:rsidRPr="001242FC">
        <w:t>SapVF_G1_Ca_220</w:t>
      </w:r>
      <w:r>
        <w:t>_8 : pas modifiée mais 2 périodes d’accroissement anormalement élevé.</w:t>
      </w:r>
    </w:p>
    <w:p w:rsidR="00D3292B" w:rsidRDefault="00D3292B" w:rsidP="00D3292B">
      <w:pPr>
        <w:pStyle w:val="Paragraphedeliste"/>
        <w:numPr>
          <w:ilvl w:val="0"/>
          <w:numId w:val="20"/>
        </w:numPr>
        <w:spacing w:after="200" w:line="276" w:lineRule="auto"/>
      </w:pPr>
      <w:r w:rsidRPr="00606A90">
        <w:t>SapVF_G1_Ca_220</w:t>
      </w:r>
      <w:r>
        <w:t xml:space="preserve">_21 : </w:t>
      </w:r>
      <w:r w:rsidR="00F8451B">
        <w:t>carotte remesurée</w:t>
      </w:r>
      <w:r>
        <w:t> ; puis + 5 cm de 1976 à 1980</w:t>
      </w:r>
    </w:p>
    <w:p w:rsidR="00F8451B" w:rsidRDefault="00F8451B" w:rsidP="00D3292B">
      <w:pPr>
        <w:pStyle w:val="Paragraphedeliste"/>
        <w:numPr>
          <w:ilvl w:val="0"/>
          <w:numId w:val="20"/>
        </w:numPr>
        <w:spacing w:after="200" w:line="276" w:lineRule="auto"/>
      </w:pPr>
      <w:r w:rsidRPr="00F8451B">
        <w:t>SapVF_G1_NPKCaMg_250</w:t>
      </w:r>
      <w:r>
        <w:t xml:space="preserve">_18 : </w:t>
      </w:r>
      <w:proofErr w:type="spellStart"/>
      <w:r>
        <w:t>supression</w:t>
      </w:r>
      <w:proofErr w:type="spellEnd"/>
      <w:r>
        <w:t xml:space="preserve"> des cm 1974 et 1976 ; puis + 10 cm de 1974 à 1983</w:t>
      </w:r>
    </w:p>
    <w:p w:rsidR="00D3292B" w:rsidRPr="005B6A9A" w:rsidRDefault="00D3292B" w:rsidP="00D3292B">
      <w:pPr>
        <w:pStyle w:val="Paragraphedeliste"/>
        <w:numPr>
          <w:ilvl w:val="0"/>
          <w:numId w:val="20"/>
        </w:numPr>
        <w:spacing w:after="200" w:line="276" w:lineRule="auto"/>
      </w:pPr>
      <w:r w:rsidRPr="00B50271">
        <w:t>SapVF_G1_NPKCaMg_250</w:t>
      </w:r>
      <w:r>
        <w:t>_19 : suppression 1 cm en 1976 et 1970/2 (42,9)</w:t>
      </w:r>
    </w:p>
    <w:p w:rsidR="00D3292B" w:rsidRDefault="00E051B4" w:rsidP="00606A90">
      <w:pPr>
        <w:pStyle w:val="Paragraphedeliste"/>
        <w:numPr>
          <w:ilvl w:val="0"/>
          <w:numId w:val="20"/>
        </w:numPr>
        <w:spacing w:after="200" w:line="276" w:lineRule="auto"/>
        <w:jc w:val="both"/>
      </w:pPr>
      <w:r w:rsidRPr="00E051B4">
        <w:t>SapVF_G2_T_260</w:t>
      </w:r>
      <w:r>
        <w:t>_11 : suppression de 12 cm de 1979 à 1990 ; puis 1967/2 (65,13) ; puis 1cm en 1976</w:t>
      </w:r>
    </w:p>
    <w:p w:rsidR="00987FA9" w:rsidRDefault="00987FA9" w:rsidP="00606A90">
      <w:pPr>
        <w:pStyle w:val="Paragraphedeliste"/>
        <w:numPr>
          <w:ilvl w:val="0"/>
          <w:numId w:val="20"/>
        </w:numPr>
        <w:spacing w:after="200" w:line="276" w:lineRule="auto"/>
        <w:jc w:val="both"/>
      </w:pPr>
      <w:r w:rsidRPr="00987FA9">
        <w:t>SapVF_R1_T_310</w:t>
      </w:r>
      <w:r>
        <w:t>_16 : suppression de 5 cm de 1986 à 1990 et + 1 cm en 1976</w:t>
      </w:r>
    </w:p>
    <w:p w:rsidR="00D3292B" w:rsidRDefault="00D3292B" w:rsidP="00606A90">
      <w:pPr>
        <w:pStyle w:val="Paragraphedeliste"/>
        <w:numPr>
          <w:ilvl w:val="0"/>
          <w:numId w:val="20"/>
        </w:numPr>
        <w:spacing w:after="200" w:line="276" w:lineRule="auto"/>
        <w:jc w:val="both"/>
      </w:pPr>
      <w:r w:rsidRPr="00F3386D">
        <w:t>SapVF_R1_T_310</w:t>
      </w:r>
      <w:r>
        <w:t>_21 : 1939 (</w:t>
      </w:r>
      <w:r w:rsidRPr="00E53D62">
        <w:rPr>
          <w:dstrike/>
        </w:rPr>
        <w:t>71</w:t>
      </w:r>
      <w:r w:rsidRPr="00F3386D">
        <w:t>, 57</w:t>
      </w:r>
      <w:r>
        <w:t>) et 1cs en 1940 (14)</w:t>
      </w:r>
    </w:p>
    <w:p w:rsidR="00987FA9" w:rsidRDefault="00987FA9" w:rsidP="00606A90">
      <w:pPr>
        <w:pStyle w:val="Paragraphedeliste"/>
        <w:numPr>
          <w:ilvl w:val="0"/>
          <w:numId w:val="20"/>
        </w:numPr>
        <w:spacing w:after="200" w:line="276" w:lineRule="auto"/>
      </w:pPr>
      <w:r w:rsidRPr="00987FA9">
        <w:t>SapVF_R1_Ca_320</w:t>
      </w:r>
      <w:r>
        <w:t>_7 : suppression de 5 cm de 1976 à 1980 et + 1cm en 1974</w:t>
      </w:r>
    </w:p>
    <w:p w:rsidR="00D3292B" w:rsidRPr="00987FA9" w:rsidRDefault="00D3292B" w:rsidP="00606A90">
      <w:pPr>
        <w:pStyle w:val="Paragraphedeliste"/>
        <w:numPr>
          <w:ilvl w:val="0"/>
          <w:numId w:val="20"/>
        </w:numPr>
        <w:spacing w:after="200" w:line="276" w:lineRule="auto"/>
      </w:pPr>
      <w:r w:rsidRPr="00621EFA">
        <w:t>SapVF_R1_Ca_320</w:t>
      </w:r>
      <w:r>
        <w:t>_9 : + 6cm de 1978 à 1984</w:t>
      </w:r>
    </w:p>
    <w:p w:rsidR="00A93AFA" w:rsidRDefault="00A93AFA" w:rsidP="00606A90">
      <w:pPr>
        <w:pStyle w:val="Paragraphedeliste"/>
        <w:numPr>
          <w:ilvl w:val="0"/>
          <w:numId w:val="20"/>
        </w:numPr>
        <w:spacing w:after="200" w:line="276" w:lineRule="auto"/>
      </w:pPr>
      <w:r w:rsidRPr="00A93AFA">
        <w:t>SapVF_R1_Ca_320</w:t>
      </w:r>
      <w:r>
        <w:t>_15 : suppression 6 cm de 1975 à 1980</w:t>
      </w:r>
    </w:p>
    <w:p w:rsidR="00424FFC" w:rsidRPr="00A93AFA" w:rsidRDefault="00424FFC" w:rsidP="00606A90">
      <w:pPr>
        <w:pStyle w:val="Paragraphedeliste"/>
        <w:numPr>
          <w:ilvl w:val="0"/>
          <w:numId w:val="20"/>
        </w:numPr>
        <w:spacing w:after="200" w:line="276" w:lineRule="auto"/>
      </w:pPr>
      <w:r w:rsidRPr="00424FFC">
        <w:t>SapVF_R1_Ca_320</w:t>
      </w:r>
      <w:r>
        <w:t xml:space="preserve">_25 : </w:t>
      </w:r>
    </w:p>
    <w:p w:rsidR="00A93AFA" w:rsidRPr="00A93AFA" w:rsidRDefault="00A93AFA" w:rsidP="00606A90">
      <w:pPr>
        <w:pStyle w:val="Paragraphedeliste"/>
        <w:numPr>
          <w:ilvl w:val="0"/>
          <w:numId w:val="20"/>
        </w:numPr>
        <w:spacing w:after="200" w:line="276" w:lineRule="auto"/>
      </w:pPr>
      <w:r w:rsidRPr="00A93AFA">
        <w:t>SapVF_R1_CaMg_330</w:t>
      </w:r>
      <w:r>
        <w:t>_9 : suppression de 4 cm de 1974 à 1977</w:t>
      </w:r>
    </w:p>
    <w:p w:rsidR="005B6A9A" w:rsidRDefault="005B6A9A" w:rsidP="00606A90">
      <w:pPr>
        <w:pStyle w:val="Paragraphedeliste"/>
        <w:numPr>
          <w:ilvl w:val="0"/>
          <w:numId w:val="20"/>
        </w:numPr>
        <w:spacing w:after="200" w:line="276" w:lineRule="auto"/>
      </w:pPr>
      <w:r w:rsidRPr="005B6A9A">
        <w:t>SapVF_R1_KMg_340</w:t>
      </w:r>
      <w:r>
        <w:t xml:space="preserve">_12 : </w:t>
      </w:r>
      <w:r w:rsidR="00776CDD">
        <w:t>+ 8 cm de 1968 à 1975</w:t>
      </w:r>
    </w:p>
    <w:p w:rsidR="00EE36B8" w:rsidRPr="0071631A" w:rsidRDefault="00EE36B8" w:rsidP="00424FFC">
      <w:pPr>
        <w:pStyle w:val="Paragraphedeliste"/>
        <w:numPr>
          <w:ilvl w:val="0"/>
          <w:numId w:val="20"/>
        </w:numPr>
        <w:tabs>
          <w:tab w:val="left" w:pos="5628"/>
        </w:tabs>
        <w:spacing w:after="200" w:line="276" w:lineRule="auto"/>
      </w:pPr>
      <w:r w:rsidRPr="0071631A">
        <w:t>SapVF_R1_KMg_340_18 : suppression de 11 cm de 1967 à 1977</w:t>
      </w:r>
      <w:r w:rsidR="00E94A67" w:rsidRPr="0071631A">
        <w:t xml:space="preserve">; </w:t>
      </w:r>
      <w:r w:rsidR="00D3292B" w:rsidRPr="0071631A">
        <w:t>puis + 2cm en 1989 et 1990, sans changement de date de premier cerne ; puis suppression 1968 (14) ; </w:t>
      </w:r>
      <w:r w:rsidR="00E94A67" w:rsidRPr="0071631A">
        <w:t>puis + 3 cm de 1977 à 1979</w:t>
      </w:r>
    </w:p>
    <w:p w:rsidR="008428D6" w:rsidRPr="00EE36B8" w:rsidRDefault="008428D6" w:rsidP="00606A90">
      <w:pPr>
        <w:pStyle w:val="Paragraphedeliste"/>
        <w:numPr>
          <w:ilvl w:val="0"/>
          <w:numId w:val="20"/>
        </w:numPr>
        <w:spacing w:after="200" w:line="276" w:lineRule="auto"/>
      </w:pPr>
      <w:r w:rsidRPr="008428D6">
        <w:t>SapVF_R1_KMg_340</w:t>
      </w:r>
      <w:r>
        <w:t>_25 : suppression de 12 cm de 1969 à 1980 ; et + 1 cm en 1976</w:t>
      </w:r>
    </w:p>
    <w:p w:rsidR="007B22D9" w:rsidRPr="007B22D9" w:rsidRDefault="007B22D9" w:rsidP="00606A90">
      <w:pPr>
        <w:pStyle w:val="Paragraphedeliste"/>
        <w:numPr>
          <w:ilvl w:val="0"/>
          <w:numId w:val="20"/>
        </w:numPr>
        <w:spacing w:after="200" w:line="276" w:lineRule="auto"/>
      </w:pPr>
      <w:r w:rsidRPr="007B22D9">
        <w:t>SapVF_R1_NPKCaMg_350</w:t>
      </w:r>
      <w:r>
        <w:t>_3 : + 10 cm de 1973 à 1982</w:t>
      </w:r>
    </w:p>
    <w:p w:rsidR="00196174" w:rsidRPr="00196174" w:rsidRDefault="00196174" w:rsidP="00606A90">
      <w:pPr>
        <w:pStyle w:val="Paragraphedeliste"/>
        <w:numPr>
          <w:ilvl w:val="0"/>
          <w:numId w:val="20"/>
        </w:numPr>
        <w:spacing w:after="200" w:line="276" w:lineRule="auto"/>
      </w:pPr>
      <w:r w:rsidRPr="00196174">
        <w:t>SapVF_R2_CaMg_380</w:t>
      </w:r>
      <w:r>
        <w:t>_4 : suppression de 4 cm de 1974 à 1977</w:t>
      </w:r>
    </w:p>
    <w:p w:rsidR="00B701AB" w:rsidRPr="00B701AB" w:rsidRDefault="00B701AB" w:rsidP="00606A90">
      <w:pPr>
        <w:pStyle w:val="Paragraphedeliste"/>
        <w:numPr>
          <w:ilvl w:val="0"/>
          <w:numId w:val="20"/>
        </w:numPr>
        <w:spacing w:after="200" w:line="276" w:lineRule="auto"/>
      </w:pPr>
      <w:r w:rsidRPr="00B701AB">
        <w:lastRenderedPageBreak/>
        <w:t>SapVF_R2_CaMg_380</w:t>
      </w:r>
      <w:r>
        <w:t>_5 : suppression de 12 cm de 1977 à 1988</w:t>
      </w:r>
    </w:p>
    <w:p w:rsidR="00D3292B" w:rsidRDefault="006427B0" w:rsidP="00424FFC">
      <w:pPr>
        <w:pStyle w:val="Paragraphedeliste"/>
        <w:numPr>
          <w:ilvl w:val="0"/>
          <w:numId w:val="20"/>
        </w:numPr>
        <w:spacing w:after="200" w:line="276" w:lineRule="auto"/>
      </w:pPr>
      <w:r w:rsidRPr="006427B0">
        <w:t>SapVF_R2_NPKCaMg_400</w:t>
      </w:r>
      <w:r>
        <w:t>_15 : suppression de 4 cm de 1972 à 1975</w:t>
      </w:r>
    </w:p>
    <w:p w:rsidR="00D3292B" w:rsidRDefault="00D3292B" w:rsidP="00D3292B">
      <w:pPr>
        <w:pStyle w:val="Paragraphedeliste"/>
        <w:numPr>
          <w:ilvl w:val="0"/>
          <w:numId w:val="20"/>
        </w:numPr>
        <w:spacing w:after="200" w:line="276" w:lineRule="auto"/>
        <w:jc w:val="both"/>
      </w:pPr>
      <w:r w:rsidRPr="00621EFA">
        <w:t>SapVF_R1_NPKCaMg_350</w:t>
      </w:r>
      <w:r>
        <w:t>_10 : suppression de 18 cm de 1962 à 1980, et suppression  1966(164) et 1967 (140)</w:t>
      </w:r>
    </w:p>
    <w:p w:rsidR="00D3292B" w:rsidRPr="002C5C40" w:rsidRDefault="00D3292B" w:rsidP="00D3292B">
      <w:pPr>
        <w:pStyle w:val="Paragraphedeliste"/>
        <w:numPr>
          <w:ilvl w:val="0"/>
          <w:numId w:val="20"/>
        </w:numPr>
        <w:jc w:val="both"/>
      </w:pPr>
      <w:r w:rsidRPr="002C5C40">
        <w:t>SapVF_R1_</w:t>
      </w:r>
      <w:r>
        <w:t>NP</w:t>
      </w:r>
      <w:r w:rsidRPr="002C5C40">
        <w:t>K</w:t>
      </w:r>
      <w:r>
        <w:t>CaMg_350_15</w:t>
      </w:r>
      <w:r w:rsidRPr="002C5C40">
        <w:t xml:space="preserve"> : + </w:t>
      </w:r>
      <w:r>
        <w:t xml:space="preserve">3 </w:t>
      </w:r>
      <w:r w:rsidRPr="002C5C40">
        <w:t xml:space="preserve">cm </w:t>
      </w:r>
      <w:r>
        <w:t>de 1988 à</w:t>
      </w:r>
      <w:r w:rsidRPr="002C5C40">
        <w:t xml:space="preserve"> 1990, sans chan</w:t>
      </w:r>
      <w:r>
        <w:t>gement de date de premier cerne</w:t>
      </w:r>
    </w:p>
    <w:p w:rsidR="00D3292B" w:rsidRDefault="00D3292B" w:rsidP="00D3292B">
      <w:pPr>
        <w:pStyle w:val="Paragraphedeliste"/>
        <w:numPr>
          <w:ilvl w:val="0"/>
          <w:numId w:val="20"/>
        </w:numPr>
        <w:spacing w:after="200" w:line="276" w:lineRule="auto"/>
        <w:jc w:val="both"/>
      </w:pPr>
      <w:r>
        <w:t>SapVF_R2_T360_16 : + 6cm de 1985 à 1990, sans changement de date de premier cerne</w:t>
      </w:r>
    </w:p>
    <w:p w:rsidR="00D3292B" w:rsidRPr="00621EFA" w:rsidRDefault="00D3292B" w:rsidP="00606A90">
      <w:pPr>
        <w:pStyle w:val="Paragraphedeliste"/>
        <w:numPr>
          <w:ilvl w:val="0"/>
          <w:numId w:val="20"/>
        </w:numPr>
        <w:spacing w:after="200" w:line="276" w:lineRule="auto"/>
        <w:jc w:val="both"/>
      </w:pPr>
      <w:r>
        <w:t>SapVF_CaMg_380_7 : + 3cm de 1988 à 1990, sans changement de date de premier cerne</w:t>
      </w:r>
    </w:p>
    <w:p w:rsidR="001A5F8A" w:rsidRPr="001A5F8A" w:rsidRDefault="001A5F8A" w:rsidP="00606A90">
      <w:pPr>
        <w:pStyle w:val="Paragraphedeliste"/>
        <w:numPr>
          <w:ilvl w:val="0"/>
          <w:numId w:val="20"/>
        </w:numPr>
        <w:spacing w:after="200" w:line="276" w:lineRule="auto"/>
      </w:pPr>
      <w:r w:rsidRPr="001A5F8A">
        <w:t>SapVF_R2_T_360</w:t>
      </w:r>
      <w:r>
        <w:t xml:space="preserve">_6 : </w:t>
      </w:r>
    </w:p>
    <w:p w:rsidR="00D3292B" w:rsidRPr="009852F7" w:rsidRDefault="00D3292B" w:rsidP="00D3292B">
      <w:pPr>
        <w:pStyle w:val="Paragraphedeliste"/>
        <w:numPr>
          <w:ilvl w:val="0"/>
          <w:numId w:val="20"/>
        </w:numPr>
        <w:spacing w:after="200" w:line="276" w:lineRule="auto"/>
      </w:pPr>
      <w:r w:rsidRPr="009852F7">
        <w:t>SapVF_R1_NPKCaMg_350</w:t>
      </w:r>
      <w:r>
        <w:t>_23 : suppression 5 cm de 1969 à 1974</w:t>
      </w:r>
    </w:p>
    <w:p w:rsidR="00D3292B" w:rsidRPr="00591FB7" w:rsidRDefault="00D3292B" w:rsidP="00D3292B">
      <w:pPr>
        <w:pStyle w:val="Paragraphedeliste"/>
        <w:numPr>
          <w:ilvl w:val="0"/>
          <w:numId w:val="20"/>
        </w:numPr>
        <w:spacing w:after="200" w:line="276" w:lineRule="auto"/>
      </w:pPr>
      <w:r w:rsidRPr="00591FB7">
        <w:t>SapVF_R2_T_360</w:t>
      </w:r>
      <w:r>
        <w:t>_10 : + 19cm de 1962 à 1980</w:t>
      </w:r>
    </w:p>
    <w:p w:rsidR="00D3292B" w:rsidRPr="00D1254C" w:rsidRDefault="00D3292B" w:rsidP="00D3292B">
      <w:pPr>
        <w:pStyle w:val="Paragraphedeliste"/>
        <w:numPr>
          <w:ilvl w:val="0"/>
          <w:numId w:val="20"/>
        </w:numPr>
        <w:spacing w:after="200" w:line="276" w:lineRule="auto"/>
      </w:pPr>
      <w:r w:rsidRPr="00D1254C">
        <w:t>SapVF_R2_T_360</w:t>
      </w:r>
      <w:r>
        <w:t>_ 6 : suppression 5</w:t>
      </w:r>
      <w:r w:rsidRPr="00D1254C">
        <w:t xml:space="preserve"> cm de 1976 à </w:t>
      </w:r>
      <w:r>
        <w:t>1980 ; et 1960/2 (122,7); et + 4 cm de 1974 à 1977</w:t>
      </w:r>
    </w:p>
    <w:p w:rsidR="00D3292B" w:rsidRDefault="00D3292B" w:rsidP="00606A90">
      <w:pPr>
        <w:pStyle w:val="Paragraphedeliste"/>
        <w:numPr>
          <w:ilvl w:val="0"/>
          <w:numId w:val="20"/>
        </w:numPr>
        <w:spacing w:after="200" w:line="276" w:lineRule="auto"/>
      </w:pPr>
      <w:r w:rsidRPr="00591FB7">
        <w:t>SapVF_R2_CaMg_380</w:t>
      </w:r>
      <w:r>
        <w:t>_25 : remesuré</w:t>
      </w:r>
    </w:p>
    <w:p w:rsidR="00D57DDA" w:rsidRDefault="00591FB7" w:rsidP="00606A90">
      <w:pPr>
        <w:pStyle w:val="Paragraphedeliste"/>
        <w:numPr>
          <w:ilvl w:val="0"/>
          <w:numId w:val="20"/>
        </w:numPr>
        <w:spacing w:after="200" w:line="276" w:lineRule="auto"/>
        <w:jc w:val="both"/>
      </w:pPr>
      <w:r w:rsidRPr="00591FB7">
        <w:t>SapVF_R2_KMg_390</w:t>
      </w:r>
      <w:r>
        <w:t>_4 : +11cm de 1956 à 1967</w:t>
      </w:r>
    </w:p>
    <w:p w:rsidR="00CB088B" w:rsidRPr="00CB088B" w:rsidRDefault="00CB088B" w:rsidP="00DE3653">
      <w:pPr>
        <w:pStyle w:val="Paragraphedeliste"/>
        <w:numPr>
          <w:ilvl w:val="0"/>
          <w:numId w:val="25"/>
        </w:numPr>
        <w:ind w:left="1276" w:hanging="283"/>
        <w:jc w:val="both"/>
      </w:pPr>
      <w:r>
        <w:t>Colonne H : Certaines ca</w:t>
      </w:r>
      <w:r w:rsidR="001E0C71">
        <w:t>rottes des provenances Vologne 1 et Vologne 2</w:t>
      </w:r>
      <w:r w:rsidR="00C26145">
        <w:t xml:space="preserve"> ont été découpées pou</w:t>
      </w:r>
      <w:r>
        <w:t xml:space="preserve">r </w:t>
      </w:r>
      <w:r w:rsidR="00DE3653">
        <w:t xml:space="preserve">Gérard </w:t>
      </w:r>
      <w:r>
        <w:t>Lévy</w:t>
      </w:r>
      <w:r w:rsidR="0005101B">
        <w:t xml:space="preserve">, </w:t>
      </w:r>
      <w:r>
        <w:t xml:space="preserve"> pour effectuer des analyses chimiques. Ce manque d’intégrité est renseigné par la note 1. Les carottes intactes sont signalées par la note 2.</w:t>
      </w:r>
      <w:r w:rsidR="00266B9A">
        <w:t xml:space="preserve"> Les carottes du placeau Ca de </w:t>
      </w:r>
      <w:proofErr w:type="spellStart"/>
      <w:r w:rsidR="00266B9A">
        <w:t>Mortagne</w:t>
      </w:r>
      <w:proofErr w:type="spellEnd"/>
      <w:r w:rsidR="00266B9A">
        <w:t xml:space="preserve"> 1 qui n’ont pas été retrouvées ont été notées 0.</w:t>
      </w:r>
    </w:p>
    <w:p w:rsidR="00CB088B" w:rsidRDefault="00CB088B" w:rsidP="00CB088B">
      <w:pPr>
        <w:spacing w:after="200" w:line="276" w:lineRule="auto"/>
        <w:jc w:val="both"/>
      </w:pPr>
    </w:p>
    <w:p w:rsidR="002C5C40" w:rsidRPr="00953309" w:rsidRDefault="002C5C40" w:rsidP="002C5C40">
      <w:pPr>
        <w:spacing w:after="200" w:line="276" w:lineRule="auto"/>
        <w:ind w:left="2136"/>
        <w:jc w:val="both"/>
      </w:pPr>
    </w:p>
    <w:p w:rsidR="00B979AD" w:rsidRPr="00953309" w:rsidRDefault="00B979AD" w:rsidP="00B979AD">
      <w:pPr>
        <w:ind w:left="1448"/>
        <w:jc w:val="both"/>
      </w:pPr>
    </w:p>
    <w:p w:rsidR="001E0C71" w:rsidRDefault="00FC2FB6" w:rsidP="001E0C71">
      <w:pPr>
        <w:numPr>
          <w:ilvl w:val="0"/>
          <w:numId w:val="5"/>
        </w:numPr>
        <w:tabs>
          <w:tab w:val="left" w:pos="709"/>
        </w:tabs>
        <w:spacing w:after="200" w:line="276" w:lineRule="auto"/>
        <w:ind w:left="709" w:hanging="283"/>
        <w:jc w:val="both"/>
        <w:rPr>
          <w:b/>
          <w:sz w:val="28"/>
          <w:szCs w:val="28"/>
          <w:u w:val="single"/>
        </w:rPr>
      </w:pPr>
      <w:r w:rsidRPr="00FC2FB6">
        <w:rPr>
          <w:b/>
          <w:sz w:val="28"/>
          <w:szCs w:val="28"/>
          <w:u w:val="single"/>
        </w:rPr>
        <w:t>Fichier f</w:t>
      </w:r>
      <w:r w:rsidR="00B979AD" w:rsidRPr="00FC2FB6">
        <w:rPr>
          <w:b/>
          <w:sz w:val="28"/>
          <w:szCs w:val="28"/>
          <w:u w:val="single"/>
        </w:rPr>
        <w:t>loristique :</w:t>
      </w:r>
      <w:r>
        <w:t xml:space="preserve"> </w:t>
      </w:r>
      <w:proofErr w:type="spellStart"/>
      <w:r>
        <w:t>SapVF_flo_pour_BDD</w:t>
      </w:r>
      <w:proofErr w:type="spellEnd"/>
    </w:p>
    <w:p w:rsidR="00CE0F47" w:rsidRDefault="00EA6410" w:rsidP="00FF70F3">
      <w:pPr>
        <w:pStyle w:val="Paragraphedeliste"/>
        <w:numPr>
          <w:ilvl w:val="0"/>
          <w:numId w:val="4"/>
        </w:numPr>
        <w:tabs>
          <w:tab w:val="clear" w:pos="2136"/>
          <w:tab w:val="left" w:pos="709"/>
          <w:tab w:val="num" w:pos="1276"/>
        </w:tabs>
        <w:spacing w:after="200" w:line="276" w:lineRule="auto"/>
        <w:ind w:left="1276" w:hanging="283"/>
        <w:jc w:val="both"/>
      </w:pPr>
      <w:r>
        <w:t>Le</w:t>
      </w:r>
      <w:r w:rsidR="00FF70F3">
        <w:t xml:space="preserve"> tableau </w:t>
      </w:r>
      <w:r w:rsidR="00FF70F3" w:rsidRPr="001E0C71">
        <w:t xml:space="preserve">floristique </w:t>
      </w:r>
      <w:r>
        <w:t>a été</w:t>
      </w:r>
      <w:r w:rsidR="00FF70F3" w:rsidRPr="001E0C71">
        <w:t xml:space="preserve"> reconstitué</w:t>
      </w:r>
      <w:r>
        <w:t xml:space="preserve"> </w:t>
      </w:r>
      <w:r w:rsidR="001E0C71">
        <w:t>à</w:t>
      </w:r>
      <w:r w:rsidR="00FF70F3" w:rsidRPr="001E0C71">
        <w:t xml:space="preserve">  partir du fichier texte Q-Dos d’encodage initial</w:t>
      </w:r>
      <w:r>
        <w:t>. Il a été complété et vérifié en le confrontant aux relevés de terrain</w:t>
      </w:r>
      <w:r w:rsidR="00FF70F3" w:rsidRPr="00FF70F3">
        <w:t xml:space="preserve">. </w:t>
      </w:r>
      <w:r w:rsidR="00CE0F47">
        <w:t xml:space="preserve">Chaque placeau et chaque sous-placeau a été inventorié aux dates suivantes : </w:t>
      </w:r>
    </w:p>
    <w:tbl>
      <w:tblPr>
        <w:tblStyle w:val="Grilledutableau"/>
        <w:tblW w:w="0" w:type="auto"/>
        <w:tblInd w:w="2136" w:type="dxa"/>
        <w:tblLook w:val="04A0" w:firstRow="1" w:lastRow="0" w:firstColumn="1" w:lastColumn="0" w:noHBand="0" w:noVBand="1"/>
      </w:tblPr>
      <w:tblGrid>
        <w:gridCol w:w="2444"/>
        <w:gridCol w:w="2354"/>
        <w:gridCol w:w="2354"/>
      </w:tblGrid>
      <w:tr w:rsidR="00CE0F47" w:rsidTr="00CE0F47">
        <w:tc>
          <w:tcPr>
            <w:tcW w:w="3070" w:type="dxa"/>
          </w:tcPr>
          <w:p w:rsidR="00CE0F47" w:rsidRDefault="00CE0F47" w:rsidP="00CE0F47">
            <w:pPr>
              <w:spacing w:after="200" w:line="276" w:lineRule="auto"/>
              <w:jc w:val="both"/>
            </w:pPr>
            <w:r>
              <w:t>Site</w:t>
            </w:r>
          </w:p>
        </w:tc>
        <w:tc>
          <w:tcPr>
            <w:tcW w:w="3071" w:type="dxa"/>
          </w:tcPr>
          <w:p w:rsidR="00CE0F47" w:rsidRDefault="00CE0F47" w:rsidP="00CE0F47">
            <w:pPr>
              <w:spacing w:after="200" w:line="276" w:lineRule="auto"/>
              <w:jc w:val="both"/>
            </w:pPr>
            <w:r>
              <w:t>Date de début</w:t>
            </w:r>
          </w:p>
        </w:tc>
        <w:tc>
          <w:tcPr>
            <w:tcW w:w="3071" w:type="dxa"/>
          </w:tcPr>
          <w:p w:rsidR="00CE0F47" w:rsidRDefault="00CE0F47" w:rsidP="00CE0F47">
            <w:pPr>
              <w:spacing w:after="200" w:line="276" w:lineRule="auto"/>
              <w:jc w:val="both"/>
            </w:pPr>
            <w:r>
              <w:t>Date de fin</w:t>
            </w:r>
          </w:p>
        </w:tc>
      </w:tr>
      <w:tr w:rsidR="00CE0F47" w:rsidTr="00CE0F47">
        <w:tc>
          <w:tcPr>
            <w:tcW w:w="3070" w:type="dxa"/>
          </w:tcPr>
          <w:p w:rsidR="00CE0F47" w:rsidRDefault="00CE0F47" w:rsidP="00CE0F47">
            <w:pPr>
              <w:spacing w:after="200" w:line="276" w:lineRule="auto"/>
              <w:jc w:val="both"/>
            </w:pPr>
            <w:r>
              <w:t>Vologne</w:t>
            </w:r>
          </w:p>
        </w:tc>
        <w:tc>
          <w:tcPr>
            <w:tcW w:w="3071" w:type="dxa"/>
          </w:tcPr>
          <w:p w:rsidR="00CE0F47" w:rsidRDefault="00CE0F47" w:rsidP="00CE0F47">
            <w:pPr>
              <w:spacing w:after="200" w:line="276" w:lineRule="auto"/>
              <w:jc w:val="both"/>
            </w:pPr>
            <w:r>
              <w:t>15/10/1990</w:t>
            </w:r>
          </w:p>
        </w:tc>
        <w:tc>
          <w:tcPr>
            <w:tcW w:w="3071" w:type="dxa"/>
          </w:tcPr>
          <w:p w:rsidR="00CE0F47" w:rsidRDefault="00CE0F47" w:rsidP="00CE0F47">
            <w:pPr>
              <w:spacing w:after="200" w:line="276" w:lineRule="auto"/>
              <w:jc w:val="both"/>
            </w:pPr>
            <w:r>
              <w:t>23/10/1990</w:t>
            </w:r>
          </w:p>
        </w:tc>
      </w:tr>
      <w:tr w:rsidR="00CE0F47" w:rsidTr="00CE0F47">
        <w:tc>
          <w:tcPr>
            <w:tcW w:w="3070" w:type="dxa"/>
          </w:tcPr>
          <w:p w:rsidR="00CE0F47" w:rsidRDefault="00CE0F47" w:rsidP="00CE0F47">
            <w:pPr>
              <w:spacing w:after="200" w:line="276" w:lineRule="auto"/>
              <w:jc w:val="both"/>
            </w:pPr>
            <w:proofErr w:type="spellStart"/>
            <w:r>
              <w:t>Mortagne</w:t>
            </w:r>
            <w:proofErr w:type="spellEnd"/>
          </w:p>
        </w:tc>
        <w:tc>
          <w:tcPr>
            <w:tcW w:w="3071" w:type="dxa"/>
          </w:tcPr>
          <w:p w:rsidR="00CE0F47" w:rsidRDefault="00CE0F47" w:rsidP="00CE0F47">
            <w:pPr>
              <w:spacing w:after="200" w:line="276" w:lineRule="auto"/>
              <w:jc w:val="both"/>
            </w:pPr>
            <w:r>
              <w:t>28/09/1990</w:t>
            </w:r>
          </w:p>
        </w:tc>
        <w:tc>
          <w:tcPr>
            <w:tcW w:w="3071" w:type="dxa"/>
          </w:tcPr>
          <w:p w:rsidR="00CE0F47" w:rsidRDefault="00CE0F47" w:rsidP="00CE0F47">
            <w:pPr>
              <w:spacing w:after="200" w:line="276" w:lineRule="auto"/>
              <w:jc w:val="both"/>
            </w:pPr>
            <w:r>
              <w:t>02/10/1990</w:t>
            </w:r>
          </w:p>
        </w:tc>
      </w:tr>
      <w:tr w:rsidR="00CE0F47" w:rsidTr="00CE0F47">
        <w:tc>
          <w:tcPr>
            <w:tcW w:w="3070" w:type="dxa"/>
          </w:tcPr>
          <w:p w:rsidR="00CE0F47" w:rsidRDefault="00CE0F47" w:rsidP="00CE0F47">
            <w:pPr>
              <w:spacing w:after="200" w:line="276" w:lineRule="auto"/>
              <w:jc w:val="both"/>
            </w:pPr>
            <w:proofErr w:type="spellStart"/>
            <w:r>
              <w:t>Grendelbruch</w:t>
            </w:r>
            <w:proofErr w:type="spellEnd"/>
          </w:p>
        </w:tc>
        <w:tc>
          <w:tcPr>
            <w:tcW w:w="3071" w:type="dxa"/>
          </w:tcPr>
          <w:p w:rsidR="00CE0F47" w:rsidRDefault="00CE0F47" w:rsidP="00CE0F47">
            <w:pPr>
              <w:spacing w:after="200" w:line="276" w:lineRule="auto"/>
              <w:jc w:val="both"/>
            </w:pPr>
            <w:r>
              <w:t>04/06/1991</w:t>
            </w:r>
          </w:p>
        </w:tc>
        <w:tc>
          <w:tcPr>
            <w:tcW w:w="3071" w:type="dxa"/>
          </w:tcPr>
          <w:p w:rsidR="00CE0F47" w:rsidRDefault="00CE0F47" w:rsidP="00CE0F47">
            <w:pPr>
              <w:spacing w:after="200" w:line="276" w:lineRule="auto"/>
              <w:jc w:val="both"/>
            </w:pPr>
            <w:r>
              <w:t>06/06/1991</w:t>
            </w:r>
          </w:p>
        </w:tc>
      </w:tr>
      <w:tr w:rsidR="00CE0F47" w:rsidTr="00CE0F47">
        <w:tc>
          <w:tcPr>
            <w:tcW w:w="3070" w:type="dxa"/>
          </w:tcPr>
          <w:p w:rsidR="00CE0F47" w:rsidRDefault="00CE0F47" w:rsidP="00CE0F47">
            <w:pPr>
              <w:spacing w:after="200" w:line="276" w:lineRule="auto"/>
              <w:jc w:val="both"/>
            </w:pPr>
            <w:r>
              <w:t>Russ</w:t>
            </w:r>
          </w:p>
        </w:tc>
        <w:tc>
          <w:tcPr>
            <w:tcW w:w="3071" w:type="dxa"/>
          </w:tcPr>
          <w:p w:rsidR="00CE0F47" w:rsidRDefault="00CE0F47" w:rsidP="00CE0F47">
            <w:pPr>
              <w:spacing w:after="200" w:line="276" w:lineRule="auto"/>
              <w:jc w:val="both"/>
            </w:pPr>
            <w:r>
              <w:t>10/06/1991</w:t>
            </w:r>
          </w:p>
        </w:tc>
        <w:tc>
          <w:tcPr>
            <w:tcW w:w="3071" w:type="dxa"/>
          </w:tcPr>
          <w:p w:rsidR="00CE0F47" w:rsidRDefault="00CE0F47" w:rsidP="00CE0F47">
            <w:pPr>
              <w:spacing w:after="200" w:line="276" w:lineRule="auto"/>
              <w:jc w:val="both"/>
            </w:pPr>
            <w:r>
              <w:t>14/06/1991</w:t>
            </w:r>
          </w:p>
        </w:tc>
      </w:tr>
    </w:tbl>
    <w:p w:rsidR="00CE0F47" w:rsidRDefault="00CE0F47" w:rsidP="00CE0F47">
      <w:pPr>
        <w:spacing w:after="200" w:line="276" w:lineRule="auto"/>
        <w:ind w:left="2136"/>
        <w:jc w:val="both"/>
      </w:pPr>
    </w:p>
    <w:p w:rsidR="002B5F15" w:rsidRPr="0015675E" w:rsidRDefault="002B5F15" w:rsidP="002B5F15">
      <w:pPr>
        <w:ind w:left="720"/>
        <w:jc w:val="both"/>
        <w:rPr>
          <w:b/>
          <w:u w:val="single"/>
        </w:rPr>
      </w:pPr>
    </w:p>
    <w:p w:rsidR="00210C6A" w:rsidRDefault="002B5F15" w:rsidP="002B5F15">
      <w:pPr>
        <w:numPr>
          <w:ilvl w:val="0"/>
          <w:numId w:val="16"/>
        </w:numPr>
        <w:ind w:left="1276" w:hanging="283"/>
        <w:jc w:val="both"/>
      </w:pPr>
      <w:r>
        <w:lastRenderedPageBreak/>
        <w:t xml:space="preserve">Les espèces sont désignées dans la base par le référentiel de la BDNFF5 pour les spermaphytes, et la BDNBE1 pour les </w:t>
      </w:r>
      <w:proofErr w:type="spellStart"/>
      <w:r>
        <w:t>Hepaticophyta</w:t>
      </w:r>
      <w:proofErr w:type="spellEnd"/>
      <w:r>
        <w:t xml:space="preserve"> et les </w:t>
      </w:r>
      <w:proofErr w:type="spellStart"/>
      <w:r>
        <w:t>Bryophyta</w:t>
      </w:r>
      <w:proofErr w:type="spellEnd"/>
      <w:r>
        <w:t xml:space="preserve">. </w:t>
      </w:r>
    </w:p>
    <w:p w:rsidR="00D8513F" w:rsidRDefault="00D8513F" w:rsidP="002B5F15">
      <w:pPr>
        <w:numPr>
          <w:ilvl w:val="0"/>
          <w:numId w:val="16"/>
        </w:numPr>
        <w:ind w:left="1276" w:hanging="283"/>
        <w:jc w:val="both"/>
      </w:pPr>
      <w:r>
        <w:t>Une espèce, Daucus carota, parce que son genre</w:t>
      </w:r>
      <w:r w:rsidR="00CD3BAD">
        <w:t xml:space="preserve"> et son espèce</w:t>
      </w:r>
      <w:r>
        <w:t xml:space="preserve"> </w:t>
      </w:r>
      <w:r w:rsidR="00CD3BAD">
        <w:t>son</w:t>
      </w:r>
      <w:r>
        <w:t>t incertain</w:t>
      </w:r>
      <w:r w:rsidR="00CD3BAD">
        <w:t>s</w:t>
      </w:r>
      <w:r>
        <w:t xml:space="preserve"> a été affectée d’un </w:t>
      </w:r>
      <w:r w:rsidR="00CD3BAD">
        <w:t>« </w:t>
      </w:r>
      <w:r>
        <w:t>confère 3</w:t>
      </w:r>
      <w:r w:rsidR="00CD3BAD">
        <w:t> »</w:t>
      </w:r>
      <w:r>
        <w:t>.</w:t>
      </w:r>
    </w:p>
    <w:p w:rsidR="00D8513F" w:rsidRDefault="00D8513F" w:rsidP="002B5F15">
      <w:pPr>
        <w:numPr>
          <w:ilvl w:val="0"/>
          <w:numId w:val="16"/>
        </w:numPr>
        <w:ind w:left="1276" w:hanging="283"/>
        <w:jc w:val="both"/>
      </w:pPr>
      <w:r>
        <w:t>On a indiqué comme singularité (Pi ou Ch), les espèces qui poussent sur les chemins ou les pierres</w:t>
      </w:r>
      <w:r w:rsidR="00CD3BAD">
        <w:t>.</w:t>
      </w:r>
    </w:p>
    <w:p w:rsidR="002B5F15" w:rsidRDefault="00EA6410" w:rsidP="002B5F15">
      <w:pPr>
        <w:numPr>
          <w:ilvl w:val="0"/>
          <w:numId w:val="16"/>
        </w:numPr>
        <w:ind w:left="1276" w:hanging="283"/>
        <w:jc w:val="both"/>
      </w:pPr>
      <w:r>
        <w:t>Les strates utilisées sont les suivantes :</w:t>
      </w:r>
      <w:r w:rsidR="002B5F15">
        <w:t xml:space="preserve"> </w:t>
      </w:r>
    </w:p>
    <w:p w:rsidR="00465B90" w:rsidRDefault="00465B90" w:rsidP="00465B90">
      <w:pPr>
        <w:jc w:val="both"/>
      </w:pPr>
    </w:p>
    <w:p w:rsidR="00465B90" w:rsidRDefault="00465B90" w:rsidP="00465B90">
      <w:pPr>
        <w:jc w:val="both"/>
      </w:pPr>
    </w:p>
    <w:p w:rsidR="002B5F15" w:rsidRDefault="002B5F15" w:rsidP="002B5F15">
      <w:pPr>
        <w:jc w:val="both"/>
      </w:pPr>
    </w:p>
    <w:tbl>
      <w:tblPr>
        <w:tblW w:w="0" w:type="auto"/>
        <w:tblInd w:w="2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3548"/>
        <w:gridCol w:w="670"/>
      </w:tblGrid>
      <w:tr w:rsidR="002B5F15" w:rsidTr="00465B90">
        <w:tc>
          <w:tcPr>
            <w:tcW w:w="2714" w:type="dxa"/>
            <w:shd w:val="clear" w:color="auto" w:fill="auto"/>
          </w:tcPr>
          <w:p w:rsidR="002B5F15" w:rsidRDefault="002B5F15" w:rsidP="00CA163D">
            <w:pPr>
              <w:jc w:val="both"/>
            </w:pPr>
            <w:r>
              <w:t>Dénomination strate</w:t>
            </w:r>
          </w:p>
        </w:tc>
        <w:tc>
          <w:tcPr>
            <w:tcW w:w="3548" w:type="dxa"/>
            <w:shd w:val="clear" w:color="auto" w:fill="auto"/>
          </w:tcPr>
          <w:p w:rsidR="002B5F15" w:rsidRDefault="002B5F15" w:rsidP="00CA163D">
            <w:pPr>
              <w:jc w:val="both"/>
            </w:pPr>
            <w:r>
              <w:t>définition</w:t>
            </w:r>
          </w:p>
        </w:tc>
        <w:tc>
          <w:tcPr>
            <w:tcW w:w="0" w:type="auto"/>
            <w:shd w:val="clear" w:color="auto" w:fill="auto"/>
          </w:tcPr>
          <w:p w:rsidR="002B5F15" w:rsidRDefault="002B5F15" w:rsidP="00CA163D">
            <w:pPr>
              <w:jc w:val="both"/>
            </w:pPr>
            <w:r>
              <w:t>code</w:t>
            </w:r>
          </w:p>
        </w:tc>
      </w:tr>
      <w:tr w:rsidR="003F641F" w:rsidTr="00465B90">
        <w:tc>
          <w:tcPr>
            <w:tcW w:w="2714" w:type="dxa"/>
            <w:shd w:val="clear" w:color="auto" w:fill="auto"/>
          </w:tcPr>
          <w:p w:rsidR="003F641F" w:rsidRDefault="003F641F" w:rsidP="00CA163D">
            <w:pPr>
              <w:jc w:val="both"/>
            </w:pPr>
            <w:r>
              <w:t>Arborescente</w:t>
            </w:r>
          </w:p>
        </w:tc>
        <w:tc>
          <w:tcPr>
            <w:tcW w:w="3548" w:type="dxa"/>
            <w:shd w:val="clear" w:color="auto" w:fill="auto"/>
          </w:tcPr>
          <w:p w:rsidR="003F641F" w:rsidRDefault="003F641F" w:rsidP="00CA163D">
            <w:pPr>
              <w:jc w:val="both"/>
            </w:pPr>
            <w:r>
              <w:t>Espèces ligneuses &gt; 7m</w:t>
            </w:r>
          </w:p>
        </w:tc>
        <w:tc>
          <w:tcPr>
            <w:tcW w:w="0" w:type="auto"/>
            <w:shd w:val="clear" w:color="auto" w:fill="auto"/>
          </w:tcPr>
          <w:p w:rsidR="003F641F" w:rsidRDefault="003F641F" w:rsidP="00CA163D">
            <w:pPr>
              <w:jc w:val="both"/>
            </w:pPr>
            <w:r>
              <w:t>A</w:t>
            </w:r>
          </w:p>
        </w:tc>
      </w:tr>
      <w:tr w:rsidR="00646558" w:rsidTr="00465B90">
        <w:tc>
          <w:tcPr>
            <w:tcW w:w="2714" w:type="dxa"/>
            <w:shd w:val="clear" w:color="auto" w:fill="auto"/>
          </w:tcPr>
          <w:p w:rsidR="00646558" w:rsidRDefault="00646558" w:rsidP="00CA163D">
            <w:pPr>
              <w:jc w:val="both"/>
            </w:pPr>
            <w:r>
              <w:t>Arbustive et/ou herbacée</w:t>
            </w:r>
          </w:p>
        </w:tc>
        <w:tc>
          <w:tcPr>
            <w:tcW w:w="3548" w:type="dxa"/>
            <w:shd w:val="clear" w:color="auto" w:fill="auto"/>
          </w:tcPr>
          <w:p w:rsidR="00646558" w:rsidRDefault="00465B90" w:rsidP="00CA163D">
            <w:pPr>
              <w:jc w:val="both"/>
            </w:pPr>
            <w:r>
              <w:t>Espèces ligneuses &lt; 7m</w:t>
            </w:r>
          </w:p>
        </w:tc>
        <w:tc>
          <w:tcPr>
            <w:tcW w:w="0" w:type="auto"/>
            <w:shd w:val="clear" w:color="auto" w:fill="auto"/>
          </w:tcPr>
          <w:p w:rsidR="00646558" w:rsidRDefault="00465B90" w:rsidP="00CA163D">
            <w:pPr>
              <w:jc w:val="both"/>
            </w:pPr>
            <w:r>
              <w:t>a/h</w:t>
            </w:r>
          </w:p>
        </w:tc>
      </w:tr>
      <w:tr w:rsidR="002B5F15" w:rsidTr="00465B90">
        <w:tc>
          <w:tcPr>
            <w:tcW w:w="2714" w:type="dxa"/>
            <w:shd w:val="clear" w:color="auto" w:fill="auto"/>
          </w:tcPr>
          <w:p w:rsidR="002B5F15" w:rsidRDefault="002B5F15" w:rsidP="00CA163D">
            <w:pPr>
              <w:jc w:val="both"/>
            </w:pPr>
            <w:r>
              <w:t>herbacée</w:t>
            </w:r>
          </w:p>
        </w:tc>
        <w:tc>
          <w:tcPr>
            <w:tcW w:w="3548" w:type="dxa"/>
            <w:shd w:val="clear" w:color="auto" w:fill="auto"/>
          </w:tcPr>
          <w:p w:rsidR="002B5F15" w:rsidRDefault="00F64E8E" w:rsidP="00F64E8E">
            <w:pPr>
              <w:jc w:val="both"/>
            </w:pPr>
            <w:r>
              <w:t>Espèces</w:t>
            </w:r>
            <w:r w:rsidR="00646558">
              <w:t xml:space="preserve"> herbacée</w:t>
            </w:r>
            <w:r>
              <w:t>s</w:t>
            </w:r>
          </w:p>
        </w:tc>
        <w:tc>
          <w:tcPr>
            <w:tcW w:w="0" w:type="auto"/>
            <w:shd w:val="clear" w:color="auto" w:fill="auto"/>
          </w:tcPr>
          <w:p w:rsidR="002B5F15" w:rsidRDefault="002B5F15" w:rsidP="00CA163D">
            <w:pPr>
              <w:jc w:val="both"/>
            </w:pPr>
            <w:r>
              <w:t>h</w:t>
            </w:r>
          </w:p>
        </w:tc>
      </w:tr>
      <w:tr w:rsidR="002B5F15" w:rsidTr="00465B90">
        <w:tc>
          <w:tcPr>
            <w:tcW w:w="2714" w:type="dxa"/>
            <w:shd w:val="clear" w:color="auto" w:fill="auto"/>
          </w:tcPr>
          <w:p w:rsidR="002B5F15" w:rsidRDefault="002B5F15" w:rsidP="00CA163D">
            <w:pPr>
              <w:jc w:val="both"/>
            </w:pPr>
            <w:r>
              <w:t>mousse</w:t>
            </w:r>
          </w:p>
        </w:tc>
        <w:tc>
          <w:tcPr>
            <w:tcW w:w="3548" w:type="dxa"/>
            <w:shd w:val="clear" w:color="auto" w:fill="auto"/>
          </w:tcPr>
          <w:p w:rsidR="002B5F15" w:rsidRDefault="002B5F15" w:rsidP="00CA163D">
            <w:pPr>
              <w:jc w:val="both"/>
            </w:pPr>
            <w:proofErr w:type="spellStart"/>
            <w:r>
              <w:t>Hepaticophyta</w:t>
            </w:r>
            <w:proofErr w:type="spellEnd"/>
            <w:r>
              <w:t xml:space="preserve"> et </w:t>
            </w:r>
            <w:proofErr w:type="spellStart"/>
            <w:r>
              <w:t>Bryophyta</w:t>
            </w:r>
            <w:proofErr w:type="spellEnd"/>
            <w:r>
              <w:t xml:space="preserve"> humicole</w:t>
            </w:r>
          </w:p>
        </w:tc>
        <w:tc>
          <w:tcPr>
            <w:tcW w:w="0" w:type="auto"/>
            <w:shd w:val="clear" w:color="auto" w:fill="auto"/>
          </w:tcPr>
          <w:p w:rsidR="002B5F15" w:rsidRDefault="002B5F15" w:rsidP="00CA163D">
            <w:pPr>
              <w:jc w:val="both"/>
            </w:pPr>
            <w:r>
              <w:t>m</w:t>
            </w:r>
          </w:p>
        </w:tc>
      </w:tr>
    </w:tbl>
    <w:p w:rsidR="002B5F15" w:rsidRDefault="002B5F15" w:rsidP="002B5F15">
      <w:pPr>
        <w:jc w:val="both"/>
      </w:pPr>
    </w:p>
    <w:p w:rsidR="00FF70F3" w:rsidRPr="00FF70F3" w:rsidRDefault="00FF70F3" w:rsidP="00FF70F3">
      <w:pPr>
        <w:numPr>
          <w:ilvl w:val="0"/>
          <w:numId w:val="22"/>
        </w:numPr>
        <w:ind w:left="1276" w:hanging="283"/>
        <w:jc w:val="both"/>
      </w:pPr>
      <w:r w:rsidRPr="00FF70F3">
        <w:t>Les coefficients indiqués sont ceux de l’échelle de Braun-Blanquet ci-dessous :</w:t>
      </w:r>
    </w:p>
    <w:p w:rsidR="00FF70F3" w:rsidRPr="00FF70F3" w:rsidRDefault="00FF70F3" w:rsidP="00FF70F3">
      <w:pPr>
        <w:ind w:left="708"/>
      </w:pPr>
      <w:r w:rsidRPr="00FF70F3">
        <w:t xml:space="preserve">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912"/>
      </w:tblGrid>
      <w:tr w:rsidR="00FF70F3" w:rsidRPr="00FF70F3" w:rsidTr="00FA0C51">
        <w:tc>
          <w:tcPr>
            <w:tcW w:w="1242" w:type="dxa"/>
            <w:shd w:val="clear" w:color="auto" w:fill="auto"/>
          </w:tcPr>
          <w:p w:rsidR="00FF70F3" w:rsidRPr="00FF70F3" w:rsidRDefault="00FF70F3" w:rsidP="00FF70F3">
            <w:pPr>
              <w:jc w:val="both"/>
            </w:pPr>
            <w:r w:rsidRPr="00FF70F3">
              <w:t>coefficient</w:t>
            </w:r>
          </w:p>
        </w:tc>
        <w:tc>
          <w:tcPr>
            <w:tcW w:w="6912" w:type="dxa"/>
            <w:shd w:val="clear" w:color="auto" w:fill="auto"/>
          </w:tcPr>
          <w:p w:rsidR="00FF70F3" w:rsidRPr="00FF70F3" w:rsidRDefault="00FF70F3" w:rsidP="00FF70F3">
            <w:pPr>
              <w:jc w:val="both"/>
            </w:pPr>
            <w:r w:rsidRPr="00FF70F3">
              <w:t>définition</w:t>
            </w:r>
          </w:p>
        </w:tc>
      </w:tr>
      <w:tr w:rsidR="00FF70F3" w:rsidRPr="00FF70F3" w:rsidTr="00FA0C51">
        <w:tc>
          <w:tcPr>
            <w:tcW w:w="1242" w:type="dxa"/>
            <w:shd w:val="clear" w:color="auto" w:fill="auto"/>
          </w:tcPr>
          <w:p w:rsidR="00FF70F3" w:rsidRPr="00FF70F3" w:rsidRDefault="00FF70F3" w:rsidP="00FF70F3">
            <w:pPr>
              <w:jc w:val="center"/>
            </w:pPr>
            <w:r w:rsidRPr="00FF70F3">
              <w:t>+</w:t>
            </w:r>
          </w:p>
        </w:tc>
        <w:tc>
          <w:tcPr>
            <w:tcW w:w="6912" w:type="dxa"/>
            <w:shd w:val="clear" w:color="auto" w:fill="auto"/>
          </w:tcPr>
          <w:p w:rsidR="00FF70F3" w:rsidRPr="00FF70F3" w:rsidRDefault="00FF70F3" w:rsidP="00FF70F3">
            <w:pPr>
              <w:jc w:val="both"/>
            </w:pPr>
            <w:r w:rsidRPr="00FF70F3">
              <w:t>Espèce rare que l’on peut manquer.</w:t>
            </w:r>
          </w:p>
        </w:tc>
      </w:tr>
      <w:tr w:rsidR="00FF70F3" w:rsidRPr="00FF70F3" w:rsidTr="00FA0C51">
        <w:tc>
          <w:tcPr>
            <w:tcW w:w="1242" w:type="dxa"/>
            <w:shd w:val="clear" w:color="auto" w:fill="auto"/>
          </w:tcPr>
          <w:p w:rsidR="00FF70F3" w:rsidRPr="00FF70F3" w:rsidRDefault="00FF70F3" w:rsidP="00FF70F3">
            <w:pPr>
              <w:jc w:val="center"/>
            </w:pPr>
            <w:r w:rsidRPr="00FF70F3">
              <w:t>1</w:t>
            </w:r>
          </w:p>
        </w:tc>
        <w:tc>
          <w:tcPr>
            <w:tcW w:w="6912" w:type="dxa"/>
            <w:shd w:val="clear" w:color="auto" w:fill="auto"/>
          </w:tcPr>
          <w:p w:rsidR="00FF70F3" w:rsidRPr="00FF70F3" w:rsidRDefault="00FF70F3" w:rsidP="00FF70F3">
            <w:pPr>
              <w:jc w:val="both"/>
            </w:pPr>
            <w:r w:rsidRPr="00FF70F3">
              <w:t>Espèce de recouvrement &lt; 5% de la surface du relevé et que l’on ne peut pas manquer.</w:t>
            </w:r>
          </w:p>
        </w:tc>
      </w:tr>
      <w:tr w:rsidR="00FF70F3" w:rsidRPr="00FF70F3" w:rsidTr="00FA0C51">
        <w:tc>
          <w:tcPr>
            <w:tcW w:w="1242" w:type="dxa"/>
            <w:shd w:val="clear" w:color="auto" w:fill="auto"/>
          </w:tcPr>
          <w:p w:rsidR="00FF70F3" w:rsidRPr="00FF70F3" w:rsidRDefault="00FF70F3" w:rsidP="00FF70F3">
            <w:pPr>
              <w:jc w:val="center"/>
            </w:pPr>
            <w:r w:rsidRPr="00FF70F3">
              <w:t>2</w:t>
            </w:r>
          </w:p>
        </w:tc>
        <w:tc>
          <w:tcPr>
            <w:tcW w:w="6912" w:type="dxa"/>
            <w:shd w:val="clear" w:color="auto" w:fill="auto"/>
          </w:tcPr>
          <w:p w:rsidR="00FF70F3" w:rsidRPr="00FF70F3" w:rsidRDefault="00FF70F3" w:rsidP="00FF70F3">
            <w:pPr>
              <w:jc w:val="both"/>
            </w:pPr>
            <w:r w:rsidRPr="00FF70F3">
              <w:t>Espèce très abondante couvrant moins de 5% de la surface, ou couvrant entre 5 et 25 % de la surface du relevé</w:t>
            </w:r>
          </w:p>
        </w:tc>
      </w:tr>
      <w:tr w:rsidR="00FF70F3" w:rsidRPr="00FF70F3" w:rsidTr="00FA0C51">
        <w:tc>
          <w:tcPr>
            <w:tcW w:w="1242" w:type="dxa"/>
            <w:shd w:val="clear" w:color="auto" w:fill="auto"/>
          </w:tcPr>
          <w:p w:rsidR="00FF70F3" w:rsidRPr="00FF70F3" w:rsidRDefault="00FF70F3" w:rsidP="00FF70F3">
            <w:pPr>
              <w:jc w:val="center"/>
            </w:pPr>
            <w:r w:rsidRPr="00FF70F3">
              <w:t>3</w:t>
            </w:r>
          </w:p>
        </w:tc>
        <w:tc>
          <w:tcPr>
            <w:tcW w:w="6912" w:type="dxa"/>
            <w:shd w:val="clear" w:color="auto" w:fill="auto"/>
          </w:tcPr>
          <w:p w:rsidR="00FF70F3" w:rsidRPr="00FF70F3" w:rsidRDefault="00FF70F3" w:rsidP="00FF70F3">
            <w:pPr>
              <w:jc w:val="both"/>
            </w:pPr>
            <w:r w:rsidRPr="00FF70F3">
              <w:t>Espèce couvrant entre 25 et 50% de la surface du relevé</w:t>
            </w:r>
          </w:p>
        </w:tc>
      </w:tr>
      <w:tr w:rsidR="00FF70F3" w:rsidRPr="00FF70F3" w:rsidTr="00FA0C51">
        <w:tc>
          <w:tcPr>
            <w:tcW w:w="1242" w:type="dxa"/>
            <w:shd w:val="clear" w:color="auto" w:fill="auto"/>
          </w:tcPr>
          <w:p w:rsidR="00FF70F3" w:rsidRPr="00FF70F3" w:rsidRDefault="00FF70F3" w:rsidP="00FF70F3">
            <w:pPr>
              <w:jc w:val="center"/>
            </w:pPr>
            <w:r w:rsidRPr="00FF70F3">
              <w:t>4</w:t>
            </w:r>
          </w:p>
        </w:tc>
        <w:tc>
          <w:tcPr>
            <w:tcW w:w="6912" w:type="dxa"/>
            <w:shd w:val="clear" w:color="auto" w:fill="auto"/>
          </w:tcPr>
          <w:p w:rsidR="00FF70F3" w:rsidRPr="00FF70F3" w:rsidRDefault="00FF70F3" w:rsidP="00FF70F3">
            <w:pPr>
              <w:jc w:val="both"/>
            </w:pPr>
            <w:r w:rsidRPr="00FF70F3">
              <w:t>Espèce couvrant entre 50 et 75% de la surface du relevé</w:t>
            </w:r>
          </w:p>
        </w:tc>
      </w:tr>
      <w:tr w:rsidR="00FF70F3" w:rsidRPr="00FF70F3" w:rsidTr="00FA0C51">
        <w:tc>
          <w:tcPr>
            <w:tcW w:w="1242" w:type="dxa"/>
            <w:shd w:val="clear" w:color="auto" w:fill="auto"/>
          </w:tcPr>
          <w:p w:rsidR="00FF70F3" w:rsidRPr="00FF70F3" w:rsidRDefault="00FF70F3" w:rsidP="00FF70F3">
            <w:pPr>
              <w:jc w:val="center"/>
            </w:pPr>
            <w:r w:rsidRPr="00FF70F3">
              <w:t>5</w:t>
            </w:r>
          </w:p>
        </w:tc>
        <w:tc>
          <w:tcPr>
            <w:tcW w:w="6912" w:type="dxa"/>
            <w:shd w:val="clear" w:color="auto" w:fill="auto"/>
          </w:tcPr>
          <w:p w:rsidR="00FF70F3" w:rsidRPr="00FF70F3" w:rsidRDefault="00FF70F3" w:rsidP="00FF70F3">
            <w:pPr>
              <w:jc w:val="both"/>
            </w:pPr>
            <w:r w:rsidRPr="00FF70F3">
              <w:t>Espèce couvrant entre 75 et 100% de la surface du relevé</w:t>
            </w:r>
          </w:p>
        </w:tc>
      </w:tr>
    </w:tbl>
    <w:p w:rsidR="00B979AD" w:rsidRDefault="00B979AD" w:rsidP="00B979AD">
      <w:pPr>
        <w:ind w:left="708"/>
      </w:pPr>
    </w:p>
    <w:p w:rsidR="00A34F3D" w:rsidRDefault="00A34F3D" w:rsidP="00FF70F3">
      <w:pPr>
        <w:pStyle w:val="Paragraphedeliste"/>
        <w:ind w:left="1428"/>
      </w:pPr>
    </w:p>
    <w:p w:rsidR="00A34F3D" w:rsidRPr="00424BDD" w:rsidRDefault="00A34F3D" w:rsidP="0023167A">
      <w:pPr>
        <w:pStyle w:val="Paragraphedeliste"/>
        <w:numPr>
          <w:ilvl w:val="0"/>
          <w:numId w:val="5"/>
        </w:numPr>
        <w:ind w:left="709" w:hanging="283"/>
        <w:jc w:val="both"/>
        <w:rPr>
          <w:u w:val="single"/>
        </w:rPr>
      </w:pPr>
      <w:r w:rsidRPr="00A34F3D">
        <w:rPr>
          <w:u w:val="single"/>
        </w:rPr>
        <w:t>Pédologie :</w:t>
      </w:r>
      <w:r w:rsidRPr="00A34F3D">
        <w:t xml:space="preserve"> pas de fichier pour le moment</w:t>
      </w:r>
    </w:p>
    <w:p w:rsidR="00424BDD" w:rsidRPr="00A34F3D" w:rsidRDefault="00424BDD" w:rsidP="00424BDD">
      <w:pPr>
        <w:pStyle w:val="Paragraphedeliste"/>
        <w:ind w:left="709"/>
        <w:jc w:val="both"/>
        <w:rPr>
          <w:u w:val="single"/>
        </w:rPr>
      </w:pPr>
      <w:r>
        <w:rPr>
          <w:noProof/>
        </w:rPr>
        <w:drawing>
          <wp:inline distT="0" distB="0" distL="0" distR="0" wp14:anchorId="62F058E4" wp14:editId="057B50FE">
            <wp:extent cx="5760720" cy="2699687"/>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699687"/>
                    </a:xfrm>
                    <a:prstGeom prst="rect">
                      <a:avLst/>
                    </a:prstGeom>
                  </pic:spPr>
                </pic:pic>
              </a:graphicData>
            </a:graphic>
          </wp:inline>
        </w:drawing>
      </w:r>
    </w:p>
    <w:p w:rsidR="00B979AD" w:rsidRPr="00953309" w:rsidRDefault="00B979AD" w:rsidP="00B979AD">
      <w:pPr>
        <w:jc w:val="both"/>
      </w:pPr>
    </w:p>
    <w:p w:rsidR="00B979AD" w:rsidRDefault="00B979AD" w:rsidP="0023167A">
      <w:pPr>
        <w:jc w:val="both"/>
        <w:rPr>
          <w:b/>
          <w:u w:val="single"/>
        </w:rPr>
      </w:pPr>
      <w:r w:rsidRPr="00953309">
        <w:rPr>
          <w:b/>
          <w:u w:val="single"/>
        </w:rPr>
        <w:t xml:space="preserve">Publications : </w:t>
      </w:r>
    </w:p>
    <w:p w:rsidR="00B979AD" w:rsidRDefault="002C0C43" w:rsidP="002C0C43">
      <w:pPr>
        <w:jc w:val="both"/>
      </w:pPr>
      <w:r w:rsidRPr="002C0C43">
        <w:lastRenderedPageBreak/>
        <w:t>LEBOURGEOIS</w:t>
      </w:r>
      <w:r>
        <w:t xml:space="preserve"> F., 1991. Modifications observées à la suite d’une fertilisation dans diverses sapinières dépérissantes des Vosges. Etude phytoécologique et dendrochronologique. Mémoire de DEA en Ecologie générale et production végétale, Université d’Orsay 1991,47p +annexes </w:t>
      </w:r>
    </w:p>
    <w:p w:rsidR="00141D3A" w:rsidRPr="002C0C43" w:rsidRDefault="00141D3A" w:rsidP="002C0C43">
      <w:pPr>
        <w:jc w:val="both"/>
      </w:pPr>
      <w:r w:rsidRPr="001E0C71">
        <w:rPr>
          <w:bCs/>
        </w:rPr>
        <w:t xml:space="preserve">LEBOURGEOIS F., </w:t>
      </w:r>
      <w:r w:rsidRPr="001E0C71">
        <w:t xml:space="preserve">BECKER M., BONNEAU M., </w:t>
      </w:r>
      <w:r w:rsidRPr="001E0C71">
        <w:rPr>
          <w:bCs/>
        </w:rPr>
        <w:t>1993.</w:t>
      </w:r>
      <w:r w:rsidRPr="001E0C71">
        <w:t xml:space="preserve"> Influence</w:t>
      </w:r>
      <w:r w:rsidRPr="00141D3A">
        <w:t xml:space="preserve"> d’une fertilisation minérale sur la croissance radiale de sapinières dépérissantes dans les Vosges. Revue Forestière Française, 45(6), 639-650</w:t>
      </w:r>
    </w:p>
    <w:p w:rsidR="00B979AD" w:rsidRDefault="00B979AD" w:rsidP="00B979AD">
      <w:pPr>
        <w:ind w:firstLine="284"/>
        <w:jc w:val="both"/>
        <w:rPr>
          <w:b/>
          <w:u w:val="single"/>
        </w:rPr>
      </w:pPr>
    </w:p>
    <w:p w:rsidR="00910A09" w:rsidRDefault="00910A09"/>
    <w:sectPr w:rsidR="00910A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421C"/>
    <w:multiLevelType w:val="hybridMultilevel"/>
    <w:tmpl w:val="E9A60E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87150F"/>
    <w:multiLevelType w:val="hybridMultilevel"/>
    <w:tmpl w:val="16FE8B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6B0B42"/>
    <w:multiLevelType w:val="hybridMultilevel"/>
    <w:tmpl w:val="4A0ADB3A"/>
    <w:lvl w:ilvl="0" w:tplc="040C001B">
      <w:start w:val="1"/>
      <w:numFmt w:val="lowerRoman"/>
      <w:lvlText w:val="%1."/>
      <w:lvlJc w:val="right"/>
      <w:pPr>
        <w:ind w:left="4256" w:hanging="360"/>
      </w:pPr>
    </w:lvl>
    <w:lvl w:ilvl="1" w:tplc="040C0019" w:tentative="1">
      <w:start w:val="1"/>
      <w:numFmt w:val="lowerLetter"/>
      <w:lvlText w:val="%2."/>
      <w:lvlJc w:val="left"/>
      <w:pPr>
        <w:ind w:left="4976" w:hanging="360"/>
      </w:pPr>
    </w:lvl>
    <w:lvl w:ilvl="2" w:tplc="040C001B" w:tentative="1">
      <w:start w:val="1"/>
      <w:numFmt w:val="lowerRoman"/>
      <w:lvlText w:val="%3."/>
      <w:lvlJc w:val="right"/>
      <w:pPr>
        <w:ind w:left="5696" w:hanging="180"/>
      </w:pPr>
    </w:lvl>
    <w:lvl w:ilvl="3" w:tplc="040C000F" w:tentative="1">
      <w:start w:val="1"/>
      <w:numFmt w:val="decimal"/>
      <w:lvlText w:val="%4."/>
      <w:lvlJc w:val="left"/>
      <w:pPr>
        <w:ind w:left="6416" w:hanging="360"/>
      </w:pPr>
    </w:lvl>
    <w:lvl w:ilvl="4" w:tplc="040C0019" w:tentative="1">
      <w:start w:val="1"/>
      <w:numFmt w:val="lowerLetter"/>
      <w:lvlText w:val="%5."/>
      <w:lvlJc w:val="left"/>
      <w:pPr>
        <w:ind w:left="7136" w:hanging="360"/>
      </w:pPr>
    </w:lvl>
    <w:lvl w:ilvl="5" w:tplc="040C001B" w:tentative="1">
      <w:start w:val="1"/>
      <w:numFmt w:val="lowerRoman"/>
      <w:lvlText w:val="%6."/>
      <w:lvlJc w:val="right"/>
      <w:pPr>
        <w:ind w:left="7856" w:hanging="180"/>
      </w:pPr>
    </w:lvl>
    <w:lvl w:ilvl="6" w:tplc="040C000F" w:tentative="1">
      <w:start w:val="1"/>
      <w:numFmt w:val="decimal"/>
      <w:lvlText w:val="%7."/>
      <w:lvlJc w:val="left"/>
      <w:pPr>
        <w:ind w:left="8576" w:hanging="360"/>
      </w:pPr>
    </w:lvl>
    <w:lvl w:ilvl="7" w:tplc="040C0019" w:tentative="1">
      <w:start w:val="1"/>
      <w:numFmt w:val="lowerLetter"/>
      <w:lvlText w:val="%8."/>
      <w:lvlJc w:val="left"/>
      <w:pPr>
        <w:ind w:left="9296" w:hanging="360"/>
      </w:pPr>
    </w:lvl>
    <w:lvl w:ilvl="8" w:tplc="040C001B" w:tentative="1">
      <w:start w:val="1"/>
      <w:numFmt w:val="lowerRoman"/>
      <w:lvlText w:val="%9."/>
      <w:lvlJc w:val="right"/>
      <w:pPr>
        <w:ind w:left="10016" w:hanging="180"/>
      </w:pPr>
    </w:lvl>
  </w:abstractNum>
  <w:abstractNum w:abstractNumId="3">
    <w:nsid w:val="1C6213EB"/>
    <w:multiLevelType w:val="hybridMultilevel"/>
    <w:tmpl w:val="03146936"/>
    <w:lvl w:ilvl="0" w:tplc="72AE0696">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Symbol" w:hint="default"/>
      </w:rPr>
    </w:lvl>
    <w:lvl w:ilvl="2" w:tplc="040C0005">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9E5EA0"/>
    <w:multiLevelType w:val="hybridMultilevel"/>
    <w:tmpl w:val="EBF8432E"/>
    <w:lvl w:ilvl="0" w:tplc="040C000F">
      <w:start w:val="1"/>
      <w:numFmt w:val="decimal"/>
      <w:lvlText w:val="%1."/>
      <w:lvlJc w:val="left"/>
      <w:pPr>
        <w:ind w:left="2520" w:hanging="360"/>
      </w:pPr>
      <w:rPr>
        <w:rFont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5">
    <w:nsid w:val="201045C4"/>
    <w:multiLevelType w:val="hybridMultilevel"/>
    <w:tmpl w:val="6FB4CF7A"/>
    <w:lvl w:ilvl="0" w:tplc="040C000D">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nsid w:val="207A307C"/>
    <w:multiLevelType w:val="hybridMultilevel"/>
    <w:tmpl w:val="76D06532"/>
    <w:lvl w:ilvl="0" w:tplc="040C0005">
      <w:start w:val="1"/>
      <w:numFmt w:val="bullet"/>
      <w:lvlText w:val=""/>
      <w:lvlJc w:val="left"/>
      <w:pPr>
        <w:ind w:left="2563" w:hanging="360"/>
      </w:pPr>
      <w:rPr>
        <w:rFonts w:ascii="Wingdings" w:hAnsi="Wingdings"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7">
    <w:nsid w:val="20C7338B"/>
    <w:multiLevelType w:val="hybridMultilevel"/>
    <w:tmpl w:val="1E1C7E5E"/>
    <w:lvl w:ilvl="0" w:tplc="040C001B">
      <w:start w:val="1"/>
      <w:numFmt w:val="lowerRoman"/>
      <w:lvlText w:val="%1."/>
      <w:lvlJc w:val="right"/>
      <w:pPr>
        <w:ind w:left="3192" w:hanging="360"/>
      </w:p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8">
    <w:nsid w:val="236802AE"/>
    <w:multiLevelType w:val="hybridMultilevel"/>
    <w:tmpl w:val="0D804BA8"/>
    <w:lvl w:ilvl="0" w:tplc="72AE0696">
      <w:start w:val="1"/>
      <w:numFmt w:val="bullet"/>
      <w:lvlText w:val=""/>
      <w:lvlJc w:val="left"/>
      <w:pPr>
        <w:ind w:left="2280" w:hanging="360"/>
      </w:pPr>
      <w:rPr>
        <w:rFonts w:ascii="Wingdings" w:hAnsi="Wingdings"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9">
    <w:nsid w:val="241B5137"/>
    <w:multiLevelType w:val="hybridMultilevel"/>
    <w:tmpl w:val="D8F6129E"/>
    <w:lvl w:ilvl="0" w:tplc="040C000D">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0">
    <w:nsid w:val="2A430CDA"/>
    <w:multiLevelType w:val="hybridMultilevel"/>
    <w:tmpl w:val="E290358A"/>
    <w:lvl w:ilvl="0" w:tplc="72AE0696">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1">
    <w:nsid w:val="31747DBC"/>
    <w:multiLevelType w:val="hybridMultilevel"/>
    <w:tmpl w:val="C8B08BEC"/>
    <w:lvl w:ilvl="0" w:tplc="040C000D">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2">
    <w:nsid w:val="354F4AD4"/>
    <w:multiLevelType w:val="hybridMultilevel"/>
    <w:tmpl w:val="F6189762"/>
    <w:lvl w:ilvl="0" w:tplc="040C001B">
      <w:start w:val="1"/>
      <w:numFmt w:val="lowerRoman"/>
      <w:lvlText w:val="%1."/>
      <w:lvlJc w:val="right"/>
      <w:pPr>
        <w:ind w:left="3557" w:hanging="360"/>
      </w:pPr>
    </w:lvl>
    <w:lvl w:ilvl="1" w:tplc="040C0019" w:tentative="1">
      <w:start w:val="1"/>
      <w:numFmt w:val="lowerLetter"/>
      <w:lvlText w:val="%2."/>
      <w:lvlJc w:val="left"/>
      <w:pPr>
        <w:ind w:left="4277" w:hanging="360"/>
      </w:pPr>
    </w:lvl>
    <w:lvl w:ilvl="2" w:tplc="040C001B" w:tentative="1">
      <w:start w:val="1"/>
      <w:numFmt w:val="lowerRoman"/>
      <w:lvlText w:val="%3."/>
      <w:lvlJc w:val="right"/>
      <w:pPr>
        <w:ind w:left="4997" w:hanging="180"/>
      </w:pPr>
    </w:lvl>
    <w:lvl w:ilvl="3" w:tplc="040C000F" w:tentative="1">
      <w:start w:val="1"/>
      <w:numFmt w:val="decimal"/>
      <w:lvlText w:val="%4."/>
      <w:lvlJc w:val="left"/>
      <w:pPr>
        <w:ind w:left="5717" w:hanging="360"/>
      </w:pPr>
    </w:lvl>
    <w:lvl w:ilvl="4" w:tplc="040C0019" w:tentative="1">
      <w:start w:val="1"/>
      <w:numFmt w:val="lowerLetter"/>
      <w:lvlText w:val="%5."/>
      <w:lvlJc w:val="left"/>
      <w:pPr>
        <w:ind w:left="6437" w:hanging="360"/>
      </w:pPr>
    </w:lvl>
    <w:lvl w:ilvl="5" w:tplc="040C001B" w:tentative="1">
      <w:start w:val="1"/>
      <w:numFmt w:val="lowerRoman"/>
      <w:lvlText w:val="%6."/>
      <w:lvlJc w:val="right"/>
      <w:pPr>
        <w:ind w:left="7157" w:hanging="180"/>
      </w:pPr>
    </w:lvl>
    <w:lvl w:ilvl="6" w:tplc="040C000F" w:tentative="1">
      <w:start w:val="1"/>
      <w:numFmt w:val="decimal"/>
      <w:lvlText w:val="%7."/>
      <w:lvlJc w:val="left"/>
      <w:pPr>
        <w:ind w:left="7877" w:hanging="360"/>
      </w:pPr>
    </w:lvl>
    <w:lvl w:ilvl="7" w:tplc="040C0019" w:tentative="1">
      <w:start w:val="1"/>
      <w:numFmt w:val="lowerLetter"/>
      <w:lvlText w:val="%8."/>
      <w:lvlJc w:val="left"/>
      <w:pPr>
        <w:ind w:left="8597" w:hanging="360"/>
      </w:pPr>
    </w:lvl>
    <w:lvl w:ilvl="8" w:tplc="040C001B" w:tentative="1">
      <w:start w:val="1"/>
      <w:numFmt w:val="lowerRoman"/>
      <w:lvlText w:val="%9."/>
      <w:lvlJc w:val="right"/>
      <w:pPr>
        <w:ind w:left="9317" w:hanging="180"/>
      </w:pPr>
    </w:lvl>
  </w:abstractNum>
  <w:abstractNum w:abstractNumId="13">
    <w:nsid w:val="378A616E"/>
    <w:multiLevelType w:val="hybridMultilevel"/>
    <w:tmpl w:val="70D62D08"/>
    <w:lvl w:ilvl="0" w:tplc="040C000D">
      <w:start w:val="1"/>
      <w:numFmt w:val="bullet"/>
      <w:lvlText w:val=""/>
      <w:lvlJc w:val="left"/>
      <w:pPr>
        <w:tabs>
          <w:tab w:val="num" w:pos="2136"/>
        </w:tabs>
        <w:ind w:left="2136" w:hanging="360"/>
      </w:pPr>
      <w:rPr>
        <w:rFonts w:ascii="Wingdings" w:hAnsi="Wingdings" w:hint="default"/>
      </w:rPr>
    </w:lvl>
    <w:lvl w:ilvl="1" w:tplc="71728836" w:tentative="1">
      <w:start w:val="1"/>
      <w:numFmt w:val="bullet"/>
      <w:lvlText w:val=""/>
      <w:lvlJc w:val="left"/>
      <w:pPr>
        <w:tabs>
          <w:tab w:val="num" w:pos="2856"/>
        </w:tabs>
        <w:ind w:left="2856" w:hanging="360"/>
      </w:pPr>
      <w:rPr>
        <w:rFonts w:ascii="Wingdings" w:hAnsi="Wingdings" w:hint="default"/>
      </w:rPr>
    </w:lvl>
    <w:lvl w:ilvl="2" w:tplc="1C1CAFBE" w:tentative="1">
      <w:start w:val="1"/>
      <w:numFmt w:val="bullet"/>
      <w:lvlText w:val=""/>
      <w:lvlJc w:val="left"/>
      <w:pPr>
        <w:tabs>
          <w:tab w:val="num" w:pos="3576"/>
        </w:tabs>
        <w:ind w:left="3576" w:hanging="360"/>
      </w:pPr>
      <w:rPr>
        <w:rFonts w:ascii="Wingdings" w:hAnsi="Wingdings" w:hint="default"/>
      </w:rPr>
    </w:lvl>
    <w:lvl w:ilvl="3" w:tplc="8CF06F58" w:tentative="1">
      <w:start w:val="1"/>
      <w:numFmt w:val="bullet"/>
      <w:lvlText w:val=""/>
      <w:lvlJc w:val="left"/>
      <w:pPr>
        <w:tabs>
          <w:tab w:val="num" w:pos="4296"/>
        </w:tabs>
        <w:ind w:left="4296" w:hanging="360"/>
      </w:pPr>
      <w:rPr>
        <w:rFonts w:ascii="Wingdings" w:hAnsi="Wingdings" w:hint="default"/>
      </w:rPr>
    </w:lvl>
    <w:lvl w:ilvl="4" w:tplc="F746D13C" w:tentative="1">
      <w:start w:val="1"/>
      <w:numFmt w:val="bullet"/>
      <w:lvlText w:val=""/>
      <w:lvlJc w:val="left"/>
      <w:pPr>
        <w:tabs>
          <w:tab w:val="num" w:pos="5016"/>
        </w:tabs>
        <w:ind w:left="5016" w:hanging="360"/>
      </w:pPr>
      <w:rPr>
        <w:rFonts w:ascii="Wingdings" w:hAnsi="Wingdings" w:hint="default"/>
      </w:rPr>
    </w:lvl>
    <w:lvl w:ilvl="5" w:tplc="8BBC5350" w:tentative="1">
      <w:start w:val="1"/>
      <w:numFmt w:val="bullet"/>
      <w:lvlText w:val=""/>
      <w:lvlJc w:val="left"/>
      <w:pPr>
        <w:tabs>
          <w:tab w:val="num" w:pos="5736"/>
        </w:tabs>
        <w:ind w:left="5736" w:hanging="360"/>
      </w:pPr>
      <w:rPr>
        <w:rFonts w:ascii="Wingdings" w:hAnsi="Wingdings" w:hint="default"/>
      </w:rPr>
    </w:lvl>
    <w:lvl w:ilvl="6" w:tplc="ABCEB38E" w:tentative="1">
      <w:start w:val="1"/>
      <w:numFmt w:val="bullet"/>
      <w:lvlText w:val=""/>
      <w:lvlJc w:val="left"/>
      <w:pPr>
        <w:tabs>
          <w:tab w:val="num" w:pos="6456"/>
        </w:tabs>
        <w:ind w:left="6456" w:hanging="360"/>
      </w:pPr>
      <w:rPr>
        <w:rFonts w:ascii="Wingdings" w:hAnsi="Wingdings" w:hint="default"/>
      </w:rPr>
    </w:lvl>
    <w:lvl w:ilvl="7" w:tplc="C532B0E8" w:tentative="1">
      <w:start w:val="1"/>
      <w:numFmt w:val="bullet"/>
      <w:lvlText w:val=""/>
      <w:lvlJc w:val="left"/>
      <w:pPr>
        <w:tabs>
          <w:tab w:val="num" w:pos="7176"/>
        </w:tabs>
        <w:ind w:left="7176" w:hanging="360"/>
      </w:pPr>
      <w:rPr>
        <w:rFonts w:ascii="Wingdings" w:hAnsi="Wingdings" w:hint="default"/>
      </w:rPr>
    </w:lvl>
    <w:lvl w:ilvl="8" w:tplc="4274DE6E" w:tentative="1">
      <w:start w:val="1"/>
      <w:numFmt w:val="bullet"/>
      <w:lvlText w:val=""/>
      <w:lvlJc w:val="left"/>
      <w:pPr>
        <w:tabs>
          <w:tab w:val="num" w:pos="7896"/>
        </w:tabs>
        <w:ind w:left="7896" w:hanging="360"/>
      </w:pPr>
      <w:rPr>
        <w:rFonts w:ascii="Wingdings" w:hAnsi="Wingdings" w:hint="default"/>
      </w:rPr>
    </w:lvl>
  </w:abstractNum>
  <w:abstractNum w:abstractNumId="14">
    <w:nsid w:val="3A7A0D94"/>
    <w:multiLevelType w:val="hybridMultilevel"/>
    <w:tmpl w:val="350A5100"/>
    <w:lvl w:ilvl="0" w:tplc="72AE0696">
      <w:start w:val="1"/>
      <w:numFmt w:val="bullet"/>
      <w:lvlText w:val=""/>
      <w:lvlJc w:val="left"/>
      <w:pPr>
        <w:tabs>
          <w:tab w:val="num" w:pos="720"/>
        </w:tabs>
        <w:ind w:left="720" w:hanging="360"/>
      </w:pPr>
      <w:rPr>
        <w:rFonts w:ascii="Wingdings" w:hAnsi="Wingdings" w:hint="default"/>
      </w:rPr>
    </w:lvl>
    <w:lvl w:ilvl="1" w:tplc="040C000D">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040C0005">
      <w:start w:val="1"/>
      <w:numFmt w:val="bullet"/>
      <w:lvlText w:val=""/>
      <w:lvlJc w:val="left"/>
      <w:pPr>
        <w:tabs>
          <w:tab w:val="num" w:pos="2880"/>
        </w:tabs>
        <w:ind w:left="2880" w:hanging="360"/>
      </w:pPr>
      <w:rPr>
        <w:rFonts w:ascii="Wingdings" w:hAnsi="Wingdings" w:hint="default"/>
      </w:rPr>
    </w:lvl>
    <w:lvl w:ilvl="4" w:tplc="AA46AD1C" w:tentative="1">
      <w:start w:val="1"/>
      <w:numFmt w:val="bullet"/>
      <w:lvlText w:val=""/>
      <w:lvlJc w:val="left"/>
      <w:pPr>
        <w:tabs>
          <w:tab w:val="num" w:pos="3600"/>
        </w:tabs>
        <w:ind w:left="3600" w:hanging="360"/>
      </w:pPr>
      <w:rPr>
        <w:rFonts w:ascii="Wingdings" w:hAnsi="Wingdings" w:hint="default"/>
      </w:rPr>
    </w:lvl>
    <w:lvl w:ilvl="5" w:tplc="C074CCEE" w:tentative="1">
      <w:start w:val="1"/>
      <w:numFmt w:val="bullet"/>
      <w:lvlText w:val=""/>
      <w:lvlJc w:val="left"/>
      <w:pPr>
        <w:tabs>
          <w:tab w:val="num" w:pos="4320"/>
        </w:tabs>
        <w:ind w:left="4320" w:hanging="360"/>
      </w:pPr>
      <w:rPr>
        <w:rFonts w:ascii="Wingdings" w:hAnsi="Wingdings" w:hint="default"/>
      </w:rPr>
    </w:lvl>
    <w:lvl w:ilvl="6" w:tplc="7A00B436" w:tentative="1">
      <w:start w:val="1"/>
      <w:numFmt w:val="bullet"/>
      <w:lvlText w:val=""/>
      <w:lvlJc w:val="left"/>
      <w:pPr>
        <w:tabs>
          <w:tab w:val="num" w:pos="5040"/>
        </w:tabs>
        <w:ind w:left="5040" w:hanging="360"/>
      </w:pPr>
      <w:rPr>
        <w:rFonts w:ascii="Wingdings" w:hAnsi="Wingdings" w:hint="default"/>
      </w:rPr>
    </w:lvl>
    <w:lvl w:ilvl="7" w:tplc="F7E46D9C" w:tentative="1">
      <w:start w:val="1"/>
      <w:numFmt w:val="bullet"/>
      <w:lvlText w:val=""/>
      <w:lvlJc w:val="left"/>
      <w:pPr>
        <w:tabs>
          <w:tab w:val="num" w:pos="5760"/>
        </w:tabs>
        <w:ind w:left="5760" w:hanging="360"/>
      </w:pPr>
      <w:rPr>
        <w:rFonts w:ascii="Wingdings" w:hAnsi="Wingdings" w:hint="default"/>
      </w:rPr>
    </w:lvl>
    <w:lvl w:ilvl="8" w:tplc="56EE7AB6" w:tentative="1">
      <w:start w:val="1"/>
      <w:numFmt w:val="bullet"/>
      <w:lvlText w:val=""/>
      <w:lvlJc w:val="left"/>
      <w:pPr>
        <w:tabs>
          <w:tab w:val="num" w:pos="6480"/>
        </w:tabs>
        <w:ind w:left="6480" w:hanging="360"/>
      </w:pPr>
      <w:rPr>
        <w:rFonts w:ascii="Wingdings" w:hAnsi="Wingdings" w:hint="default"/>
      </w:rPr>
    </w:lvl>
  </w:abstractNum>
  <w:abstractNum w:abstractNumId="15">
    <w:nsid w:val="3FEF0337"/>
    <w:multiLevelType w:val="hybridMultilevel"/>
    <w:tmpl w:val="9628E912"/>
    <w:lvl w:ilvl="0" w:tplc="040C0005">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6">
    <w:nsid w:val="40D74337"/>
    <w:multiLevelType w:val="hybridMultilevel"/>
    <w:tmpl w:val="C9984AB2"/>
    <w:lvl w:ilvl="0" w:tplc="040C000D">
      <w:start w:val="1"/>
      <w:numFmt w:val="bullet"/>
      <w:lvlText w:val=""/>
      <w:lvlJc w:val="left"/>
      <w:pPr>
        <w:ind w:left="2131" w:hanging="360"/>
      </w:pPr>
      <w:rPr>
        <w:rFonts w:ascii="Wingdings" w:hAnsi="Wingdings" w:hint="default"/>
      </w:rPr>
    </w:lvl>
    <w:lvl w:ilvl="1" w:tplc="040C0003" w:tentative="1">
      <w:start w:val="1"/>
      <w:numFmt w:val="bullet"/>
      <w:lvlText w:val="o"/>
      <w:lvlJc w:val="left"/>
      <w:pPr>
        <w:ind w:left="2851" w:hanging="360"/>
      </w:pPr>
      <w:rPr>
        <w:rFonts w:ascii="Courier New" w:hAnsi="Courier New" w:cs="Courier New" w:hint="default"/>
      </w:rPr>
    </w:lvl>
    <w:lvl w:ilvl="2" w:tplc="040C0005" w:tentative="1">
      <w:start w:val="1"/>
      <w:numFmt w:val="bullet"/>
      <w:lvlText w:val=""/>
      <w:lvlJc w:val="left"/>
      <w:pPr>
        <w:ind w:left="3571" w:hanging="360"/>
      </w:pPr>
      <w:rPr>
        <w:rFonts w:ascii="Wingdings" w:hAnsi="Wingdings" w:hint="default"/>
      </w:rPr>
    </w:lvl>
    <w:lvl w:ilvl="3" w:tplc="040C0001" w:tentative="1">
      <w:start w:val="1"/>
      <w:numFmt w:val="bullet"/>
      <w:lvlText w:val=""/>
      <w:lvlJc w:val="left"/>
      <w:pPr>
        <w:ind w:left="4291" w:hanging="360"/>
      </w:pPr>
      <w:rPr>
        <w:rFonts w:ascii="Symbol" w:hAnsi="Symbol" w:hint="default"/>
      </w:rPr>
    </w:lvl>
    <w:lvl w:ilvl="4" w:tplc="040C0003" w:tentative="1">
      <w:start w:val="1"/>
      <w:numFmt w:val="bullet"/>
      <w:lvlText w:val="o"/>
      <w:lvlJc w:val="left"/>
      <w:pPr>
        <w:ind w:left="5011" w:hanging="360"/>
      </w:pPr>
      <w:rPr>
        <w:rFonts w:ascii="Courier New" w:hAnsi="Courier New" w:cs="Courier New" w:hint="default"/>
      </w:rPr>
    </w:lvl>
    <w:lvl w:ilvl="5" w:tplc="040C0005" w:tentative="1">
      <w:start w:val="1"/>
      <w:numFmt w:val="bullet"/>
      <w:lvlText w:val=""/>
      <w:lvlJc w:val="left"/>
      <w:pPr>
        <w:ind w:left="5731" w:hanging="360"/>
      </w:pPr>
      <w:rPr>
        <w:rFonts w:ascii="Wingdings" w:hAnsi="Wingdings" w:hint="default"/>
      </w:rPr>
    </w:lvl>
    <w:lvl w:ilvl="6" w:tplc="040C0001" w:tentative="1">
      <w:start w:val="1"/>
      <w:numFmt w:val="bullet"/>
      <w:lvlText w:val=""/>
      <w:lvlJc w:val="left"/>
      <w:pPr>
        <w:ind w:left="6451" w:hanging="360"/>
      </w:pPr>
      <w:rPr>
        <w:rFonts w:ascii="Symbol" w:hAnsi="Symbol" w:hint="default"/>
      </w:rPr>
    </w:lvl>
    <w:lvl w:ilvl="7" w:tplc="040C0003" w:tentative="1">
      <w:start w:val="1"/>
      <w:numFmt w:val="bullet"/>
      <w:lvlText w:val="o"/>
      <w:lvlJc w:val="left"/>
      <w:pPr>
        <w:ind w:left="7171" w:hanging="360"/>
      </w:pPr>
      <w:rPr>
        <w:rFonts w:ascii="Courier New" w:hAnsi="Courier New" w:cs="Courier New" w:hint="default"/>
      </w:rPr>
    </w:lvl>
    <w:lvl w:ilvl="8" w:tplc="040C0005" w:tentative="1">
      <w:start w:val="1"/>
      <w:numFmt w:val="bullet"/>
      <w:lvlText w:val=""/>
      <w:lvlJc w:val="left"/>
      <w:pPr>
        <w:ind w:left="7891" w:hanging="360"/>
      </w:pPr>
      <w:rPr>
        <w:rFonts w:ascii="Wingdings" w:hAnsi="Wingdings" w:hint="default"/>
      </w:rPr>
    </w:lvl>
  </w:abstractNum>
  <w:abstractNum w:abstractNumId="17">
    <w:nsid w:val="42A73190"/>
    <w:multiLevelType w:val="hybridMultilevel"/>
    <w:tmpl w:val="D37859B8"/>
    <w:lvl w:ilvl="0" w:tplc="040C000D">
      <w:start w:val="1"/>
      <w:numFmt w:val="bullet"/>
      <w:lvlText w:val=""/>
      <w:lvlJc w:val="left"/>
      <w:pPr>
        <w:ind w:left="3579" w:hanging="360"/>
      </w:pPr>
      <w:rPr>
        <w:rFonts w:ascii="Wingdings" w:hAnsi="Wingdings" w:hint="default"/>
      </w:rPr>
    </w:lvl>
    <w:lvl w:ilvl="1" w:tplc="040C0003" w:tentative="1">
      <w:start w:val="1"/>
      <w:numFmt w:val="bullet"/>
      <w:lvlText w:val="o"/>
      <w:lvlJc w:val="left"/>
      <w:pPr>
        <w:ind w:left="4299" w:hanging="360"/>
      </w:pPr>
      <w:rPr>
        <w:rFonts w:ascii="Courier New" w:hAnsi="Courier New" w:cs="Courier New" w:hint="default"/>
      </w:rPr>
    </w:lvl>
    <w:lvl w:ilvl="2" w:tplc="040C0005" w:tentative="1">
      <w:start w:val="1"/>
      <w:numFmt w:val="bullet"/>
      <w:lvlText w:val=""/>
      <w:lvlJc w:val="left"/>
      <w:pPr>
        <w:ind w:left="5019" w:hanging="360"/>
      </w:pPr>
      <w:rPr>
        <w:rFonts w:ascii="Wingdings" w:hAnsi="Wingdings" w:hint="default"/>
      </w:rPr>
    </w:lvl>
    <w:lvl w:ilvl="3" w:tplc="040C0001" w:tentative="1">
      <w:start w:val="1"/>
      <w:numFmt w:val="bullet"/>
      <w:lvlText w:val=""/>
      <w:lvlJc w:val="left"/>
      <w:pPr>
        <w:ind w:left="5739" w:hanging="360"/>
      </w:pPr>
      <w:rPr>
        <w:rFonts w:ascii="Symbol" w:hAnsi="Symbol" w:hint="default"/>
      </w:rPr>
    </w:lvl>
    <w:lvl w:ilvl="4" w:tplc="040C0003" w:tentative="1">
      <w:start w:val="1"/>
      <w:numFmt w:val="bullet"/>
      <w:lvlText w:val="o"/>
      <w:lvlJc w:val="left"/>
      <w:pPr>
        <w:ind w:left="6459" w:hanging="360"/>
      </w:pPr>
      <w:rPr>
        <w:rFonts w:ascii="Courier New" w:hAnsi="Courier New" w:cs="Courier New" w:hint="default"/>
      </w:rPr>
    </w:lvl>
    <w:lvl w:ilvl="5" w:tplc="040C0005" w:tentative="1">
      <w:start w:val="1"/>
      <w:numFmt w:val="bullet"/>
      <w:lvlText w:val=""/>
      <w:lvlJc w:val="left"/>
      <w:pPr>
        <w:ind w:left="7179" w:hanging="360"/>
      </w:pPr>
      <w:rPr>
        <w:rFonts w:ascii="Wingdings" w:hAnsi="Wingdings" w:hint="default"/>
      </w:rPr>
    </w:lvl>
    <w:lvl w:ilvl="6" w:tplc="040C0001" w:tentative="1">
      <w:start w:val="1"/>
      <w:numFmt w:val="bullet"/>
      <w:lvlText w:val=""/>
      <w:lvlJc w:val="left"/>
      <w:pPr>
        <w:ind w:left="7899" w:hanging="360"/>
      </w:pPr>
      <w:rPr>
        <w:rFonts w:ascii="Symbol" w:hAnsi="Symbol" w:hint="default"/>
      </w:rPr>
    </w:lvl>
    <w:lvl w:ilvl="7" w:tplc="040C0003" w:tentative="1">
      <w:start w:val="1"/>
      <w:numFmt w:val="bullet"/>
      <w:lvlText w:val="o"/>
      <w:lvlJc w:val="left"/>
      <w:pPr>
        <w:ind w:left="8619" w:hanging="360"/>
      </w:pPr>
      <w:rPr>
        <w:rFonts w:ascii="Courier New" w:hAnsi="Courier New" w:cs="Courier New" w:hint="default"/>
      </w:rPr>
    </w:lvl>
    <w:lvl w:ilvl="8" w:tplc="040C0005" w:tentative="1">
      <w:start w:val="1"/>
      <w:numFmt w:val="bullet"/>
      <w:lvlText w:val=""/>
      <w:lvlJc w:val="left"/>
      <w:pPr>
        <w:ind w:left="9339" w:hanging="360"/>
      </w:pPr>
      <w:rPr>
        <w:rFonts w:ascii="Wingdings" w:hAnsi="Wingdings" w:hint="default"/>
      </w:rPr>
    </w:lvl>
  </w:abstractNum>
  <w:abstractNum w:abstractNumId="18">
    <w:nsid w:val="4A18365B"/>
    <w:multiLevelType w:val="hybridMultilevel"/>
    <w:tmpl w:val="ECA2B9E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4E124A1E"/>
    <w:multiLevelType w:val="hybridMultilevel"/>
    <w:tmpl w:val="687A99EC"/>
    <w:lvl w:ilvl="0" w:tplc="040C000D">
      <w:start w:val="1"/>
      <w:numFmt w:val="bullet"/>
      <w:lvlText w:val=""/>
      <w:lvlJc w:val="left"/>
      <w:pPr>
        <w:tabs>
          <w:tab w:val="num" w:pos="2136"/>
        </w:tabs>
        <w:ind w:left="2136" w:hanging="360"/>
      </w:pPr>
      <w:rPr>
        <w:rFonts w:ascii="Wingdings" w:hAnsi="Wingdings" w:hint="default"/>
      </w:rPr>
    </w:lvl>
    <w:lvl w:ilvl="1" w:tplc="71728836" w:tentative="1">
      <w:start w:val="1"/>
      <w:numFmt w:val="bullet"/>
      <w:lvlText w:val=""/>
      <w:lvlJc w:val="left"/>
      <w:pPr>
        <w:tabs>
          <w:tab w:val="num" w:pos="2856"/>
        </w:tabs>
        <w:ind w:left="2856" w:hanging="360"/>
      </w:pPr>
      <w:rPr>
        <w:rFonts w:ascii="Wingdings" w:hAnsi="Wingdings" w:hint="default"/>
      </w:rPr>
    </w:lvl>
    <w:lvl w:ilvl="2" w:tplc="1C1CAFBE" w:tentative="1">
      <w:start w:val="1"/>
      <w:numFmt w:val="bullet"/>
      <w:lvlText w:val=""/>
      <w:lvlJc w:val="left"/>
      <w:pPr>
        <w:tabs>
          <w:tab w:val="num" w:pos="3576"/>
        </w:tabs>
        <w:ind w:left="3576" w:hanging="360"/>
      </w:pPr>
      <w:rPr>
        <w:rFonts w:ascii="Wingdings" w:hAnsi="Wingdings" w:hint="default"/>
      </w:rPr>
    </w:lvl>
    <w:lvl w:ilvl="3" w:tplc="8CF06F58" w:tentative="1">
      <w:start w:val="1"/>
      <w:numFmt w:val="bullet"/>
      <w:lvlText w:val=""/>
      <w:lvlJc w:val="left"/>
      <w:pPr>
        <w:tabs>
          <w:tab w:val="num" w:pos="4296"/>
        </w:tabs>
        <w:ind w:left="4296" w:hanging="360"/>
      </w:pPr>
      <w:rPr>
        <w:rFonts w:ascii="Wingdings" w:hAnsi="Wingdings" w:hint="default"/>
      </w:rPr>
    </w:lvl>
    <w:lvl w:ilvl="4" w:tplc="F746D13C" w:tentative="1">
      <w:start w:val="1"/>
      <w:numFmt w:val="bullet"/>
      <w:lvlText w:val=""/>
      <w:lvlJc w:val="left"/>
      <w:pPr>
        <w:tabs>
          <w:tab w:val="num" w:pos="5016"/>
        </w:tabs>
        <w:ind w:left="5016" w:hanging="360"/>
      </w:pPr>
      <w:rPr>
        <w:rFonts w:ascii="Wingdings" w:hAnsi="Wingdings" w:hint="default"/>
      </w:rPr>
    </w:lvl>
    <w:lvl w:ilvl="5" w:tplc="8BBC5350" w:tentative="1">
      <w:start w:val="1"/>
      <w:numFmt w:val="bullet"/>
      <w:lvlText w:val=""/>
      <w:lvlJc w:val="left"/>
      <w:pPr>
        <w:tabs>
          <w:tab w:val="num" w:pos="5736"/>
        </w:tabs>
        <w:ind w:left="5736" w:hanging="360"/>
      </w:pPr>
      <w:rPr>
        <w:rFonts w:ascii="Wingdings" w:hAnsi="Wingdings" w:hint="default"/>
      </w:rPr>
    </w:lvl>
    <w:lvl w:ilvl="6" w:tplc="ABCEB38E" w:tentative="1">
      <w:start w:val="1"/>
      <w:numFmt w:val="bullet"/>
      <w:lvlText w:val=""/>
      <w:lvlJc w:val="left"/>
      <w:pPr>
        <w:tabs>
          <w:tab w:val="num" w:pos="6456"/>
        </w:tabs>
        <w:ind w:left="6456" w:hanging="360"/>
      </w:pPr>
      <w:rPr>
        <w:rFonts w:ascii="Wingdings" w:hAnsi="Wingdings" w:hint="default"/>
      </w:rPr>
    </w:lvl>
    <w:lvl w:ilvl="7" w:tplc="C532B0E8" w:tentative="1">
      <w:start w:val="1"/>
      <w:numFmt w:val="bullet"/>
      <w:lvlText w:val=""/>
      <w:lvlJc w:val="left"/>
      <w:pPr>
        <w:tabs>
          <w:tab w:val="num" w:pos="7176"/>
        </w:tabs>
        <w:ind w:left="7176" w:hanging="360"/>
      </w:pPr>
      <w:rPr>
        <w:rFonts w:ascii="Wingdings" w:hAnsi="Wingdings" w:hint="default"/>
      </w:rPr>
    </w:lvl>
    <w:lvl w:ilvl="8" w:tplc="4274DE6E" w:tentative="1">
      <w:start w:val="1"/>
      <w:numFmt w:val="bullet"/>
      <w:lvlText w:val=""/>
      <w:lvlJc w:val="left"/>
      <w:pPr>
        <w:tabs>
          <w:tab w:val="num" w:pos="7896"/>
        </w:tabs>
        <w:ind w:left="7896" w:hanging="360"/>
      </w:pPr>
      <w:rPr>
        <w:rFonts w:ascii="Wingdings" w:hAnsi="Wingdings" w:hint="default"/>
      </w:rPr>
    </w:lvl>
  </w:abstractNum>
  <w:abstractNum w:abstractNumId="20">
    <w:nsid w:val="5238644F"/>
    <w:multiLevelType w:val="hybridMultilevel"/>
    <w:tmpl w:val="A2229B84"/>
    <w:lvl w:ilvl="0" w:tplc="72AE06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90B3FA7"/>
    <w:multiLevelType w:val="hybridMultilevel"/>
    <w:tmpl w:val="601A322E"/>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2">
    <w:nsid w:val="590D0054"/>
    <w:multiLevelType w:val="hybridMultilevel"/>
    <w:tmpl w:val="A7FC129C"/>
    <w:lvl w:ilvl="0" w:tplc="040C0005">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3">
    <w:nsid w:val="5E1465A3"/>
    <w:multiLevelType w:val="hybridMultilevel"/>
    <w:tmpl w:val="B86227BE"/>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4">
    <w:nsid w:val="60B12E37"/>
    <w:multiLevelType w:val="hybridMultilevel"/>
    <w:tmpl w:val="486CEB96"/>
    <w:lvl w:ilvl="0" w:tplc="040C000D">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5">
    <w:nsid w:val="6577468B"/>
    <w:multiLevelType w:val="hybridMultilevel"/>
    <w:tmpl w:val="FD903C6A"/>
    <w:lvl w:ilvl="0" w:tplc="040C001B">
      <w:start w:val="1"/>
      <w:numFmt w:val="lowerRoman"/>
      <w:lvlText w:val="%1."/>
      <w:lvlJc w:val="righ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26">
    <w:nsid w:val="6C112925"/>
    <w:multiLevelType w:val="hybridMultilevel"/>
    <w:tmpl w:val="77741E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4"/>
  </w:num>
  <w:num w:numId="2">
    <w:abstractNumId w:val="20"/>
  </w:num>
  <w:num w:numId="3">
    <w:abstractNumId w:val="19"/>
  </w:num>
  <w:num w:numId="4">
    <w:abstractNumId w:val="13"/>
  </w:num>
  <w:num w:numId="5">
    <w:abstractNumId w:val="17"/>
  </w:num>
  <w:num w:numId="6">
    <w:abstractNumId w:val="8"/>
  </w:num>
  <w:num w:numId="7">
    <w:abstractNumId w:val="10"/>
  </w:num>
  <w:num w:numId="8">
    <w:abstractNumId w:val="25"/>
  </w:num>
  <w:num w:numId="9">
    <w:abstractNumId w:val="12"/>
  </w:num>
  <w:num w:numId="10">
    <w:abstractNumId w:val="2"/>
  </w:num>
  <w:num w:numId="11">
    <w:abstractNumId w:val="7"/>
  </w:num>
  <w:num w:numId="12">
    <w:abstractNumId w:val="9"/>
  </w:num>
  <w:num w:numId="13">
    <w:abstractNumId w:val="21"/>
  </w:num>
  <w:num w:numId="14">
    <w:abstractNumId w:val="15"/>
  </w:num>
  <w:num w:numId="15">
    <w:abstractNumId w:val="5"/>
  </w:num>
  <w:num w:numId="16">
    <w:abstractNumId w:val="1"/>
  </w:num>
  <w:num w:numId="17">
    <w:abstractNumId w:val="3"/>
  </w:num>
  <w:num w:numId="18">
    <w:abstractNumId w:val="4"/>
  </w:num>
  <w:num w:numId="19">
    <w:abstractNumId w:val="11"/>
  </w:num>
  <w:num w:numId="20">
    <w:abstractNumId w:val="22"/>
  </w:num>
  <w:num w:numId="21">
    <w:abstractNumId w:val="18"/>
  </w:num>
  <w:num w:numId="22">
    <w:abstractNumId w:val="24"/>
  </w:num>
  <w:num w:numId="23">
    <w:abstractNumId w:val="26"/>
  </w:num>
  <w:num w:numId="24">
    <w:abstractNumId w:val="23"/>
  </w:num>
  <w:num w:numId="25">
    <w:abstractNumId w:val="0"/>
  </w:num>
  <w:num w:numId="26">
    <w:abstractNumId w:val="1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9AD"/>
    <w:rsid w:val="000078D4"/>
    <w:rsid w:val="0005101B"/>
    <w:rsid w:val="00054C95"/>
    <w:rsid w:val="000942C2"/>
    <w:rsid w:val="000A22FD"/>
    <w:rsid w:val="000C3CBD"/>
    <w:rsid w:val="000D27BD"/>
    <w:rsid w:val="000E3B48"/>
    <w:rsid w:val="001242FC"/>
    <w:rsid w:val="00141D3A"/>
    <w:rsid w:val="00145E17"/>
    <w:rsid w:val="00180129"/>
    <w:rsid w:val="00196174"/>
    <w:rsid w:val="001A5F8A"/>
    <w:rsid w:val="001E0C71"/>
    <w:rsid w:val="001E10FE"/>
    <w:rsid w:val="00201513"/>
    <w:rsid w:val="00210C6A"/>
    <w:rsid w:val="00223E06"/>
    <w:rsid w:val="002308F5"/>
    <w:rsid w:val="0023167A"/>
    <w:rsid w:val="00262157"/>
    <w:rsid w:val="00264AB7"/>
    <w:rsid w:val="00266B9A"/>
    <w:rsid w:val="00287618"/>
    <w:rsid w:val="002B5F15"/>
    <w:rsid w:val="002C0974"/>
    <w:rsid w:val="002C0C43"/>
    <w:rsid w:val="002C5C40"/>
    <w:rsid w:val="002D70F9"/>
    <w:rsid w:val="002F47D6"/>
    <w:rsid w:val="003A2087"/>
    <w:rsid w:val="003C1999"/>
    <w:rsid w:val="003D1B12"/>
    <w:rsid w:val="003D44ED"/>
    <w:rsid w:val="003F641F"/>
    <w:rsid w:val="00424BDD"/>
    <w:rsid w:val="00424FFC"/>
    <w:rsid w:val="00462566"/>
    <w:rsid w:val="00465B90"/>
    <w:rsid w:val="004A433E"/>
    <w:rsid w:val="004D3E45"/>
    <w:rsid w:val="004F107B"/>
    <w:rsid w:val="0050747A"/>
    <w:rsid w:val="0052165C"/>
    <w:rsid w:val="00576A0E"/>
    <w:rsid w:val="00591FB7"/>
    <w:rsid w:val="005B6A9A"/>
    <w:rsid w:val="005B6BA6"/>
    <w:rsid w:val="005C4F40"/>
    <w:rsid w:val="00606A90"/>
    <w:rsid w:val="00621EFA"/>
    <w:rsid w:val="00626A95"/>
    <w:rsid w:val="00636914"/>
    <w:rsid w:val="006427B0"/>
    <w:rsid w:val="00646558"/>
    <w:rsid w:val="00652907"/>
    <w:rsid w:val="00676C6F"/>
    <w:rsid w:val="00694C97"/>
    <w:rsid w:val="006B009B"/>
    <w:rsid w:val="0071631A"/>
    <w:rsid w:val="00723D73"/>
    <w:rsid w:val="0076567F"/>
    <w:rsid w:val="00771D40"/>
    <w:rsid w:val="00776CDD"/>
    <w:rsid w:val="00786543"/>
    <w:rsid w:val="0078796C"/>
    <w:rsid w:val="007B22D9"/>
    <w:rsid w:val="007E6822"/>
    <w:rsid w:val="00812EB2"/>
    <w:rsid w:val="00816407"/>
    <w:rsid w:val="008428D6"/>
    <w:rsid w:val="00844BF7"/>
    <w:rsid w:val="00865BCA"/>
    <w:rsid w:val="008966A5"/>
    <w:rsid w:val="008F3AF5"/>
    <w:rsid w:val="00910A09"/>
    <w:rsid w:val="009214A0"/>
    <w:rsid w:val="009852F7"/>
    <w:rsid w:val="00987FA9"/>
    <w:rsid w:val="009D0C54"/>
    <w:rsid w:val="009D2A79"/>
    <w:rsid w:val="00A34F3D"/>
    <w:rsid w:val="00A475F0"/>
    <w:rsid w:val="00A93AFA"/>
    <w:rsid w:val="00AC0262"/>
    <w:rsid w:val="00AF2B36"/>
    <w:rsid w:val="00AF3EBA"/>
    <w:rsid w:val="00B02EE6"/>
    <w:rsid w:val="00B10768"/>
    <w:rsid w:val="00B26CD7"/>
    <w:rsid w:val="00B357AE"/>
    <w:rsid w:val="00B50271"/>
    <w:rsid w:val="00B57DA6"/>
    <w:rsid w:val="00B701AB"/>
    <w:rsid w:val="00B801AD"/>
    <w:rsid w:val="00B86E78"/>
    <w:rsid w:val="00B926BF"/>
    <w:rsid w:val="00B979AD"/>
    <w:rsid w:val="00BB0F62"/>
    <w:rsid w:val="00BB2A1F"/>
    <w:rsid w:val="00BD6DA4"/>
    <w:rsid w:val="00BF3C30"/>
    <w:rsid w:val="00BF4163"/>
    <w:rsid w:val="00C00CFC"/>
    <w:rsid w:val="00C0133A"/>
    <w:rsid w:val="00C20167"/>
    <w:rsid w:val="00C26145"/>
    <w:rsid w:val="00C326B3"/>
    <w:rsid w:val="00C4076C"/>
    <w:rsid w:val="00C800EB"/>
    <w:rsid w:val="00C82856"/>
    <w:rsid w:val="00C954AF"/>
    <w:rsid w:val="00CA163D"/>
    <w:rsid w:val="00CA1D0D"/>
    <w:rsid w:val="00CA7F87"/>
    <w:rsid w:val="00CB088B"/>
    <w:rsid w:val="00CB4776"/>
    <w:rsid w:val="00CD3BAD"/>
    <w:rsid w:val="00CE0F47"/>
    <w:rsid w:val="00D1254C"/>
    <w:rsid w:val="00D25322"/>
    <w:rsid w:val="00D319BF"/>
    <w:rsid w:val="00D3292B"/>
    <w:rsid w:val="00D37C4F"/>
    <w:rsid w:val="00D57DDA"/>
    <w:rsid w:val="00D705D1"/>
    <w:rsid w:val="00D8513F"/>
    <w:rsid w:val="00D95E3C"/>
    <w:rsid w:val="00DB2853"/>
    <w:rsid w:val="00DB6F17"/>
    <w:rsid w:val="00DC1FCF"/>
    <w:rsid w:val="00DD4FC0"/>
    <w:rsid w:val="00DD58E3"/>
    <w:rsid w:val="00DE101F"/>
    <w:rsid w:val="00DE3653"/>
    <w:rsid w:val="00DE73F0"/>
    <w:rsid w:val="00DF6D8B"/>
    <w:rsid w:val="00E051B4"/>
    <w:rsid w:val="00E10F44"/>
    <w:rsid w:val="00E2349A"/>
    <w:rsid w:val="00E35EE7"/>
    <w:rsid w:val="00E47AC6"/>
    <w:rsid w:val="00E53D62"/>
    <w:rsid w:val="00E94A67"/>
    <w:rsid w:val="00EA5B67"/>
    <w:rsid w:val="00EA6410"/>
    <w:rsid w:val="00EE36B8"/>
    <w:rsid w:val="00EF3ED3"/>
    <w:rsid w:val="00EF4B79"/>
    <w:rsid w:val="00F21A86"/>
    <w:rsid w:val="00F31201"/>
    <w:rsid w:val="00F3386D"/>
    <w:rsid w:val="00F56DB8"/>
    <w:rsid w:val="00F57AAF"/>
    <w:rsid w:val="00F6084D"/>
    <w:rsid w:val="00F64E8E"/>
    <w:rsid w:val="00F8451B"/>
    <w:rsid w:val="00FA0C51"/>
    <w:rsid w:val="00FA1BDE"/>
    <w:rsid w:val="00FB06A4"/>
    <w:rsid w:val="00FC2FB6"/>
    <w:rsid w:val="00FC5122"/>
    <w:rsid w:val="00FF6399"/>
    <w:rsid w:val="00FF70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EB2"/>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101F"/>
    <w:pPr>
      <w:ind w:left="720"/>
      <w:contextualSpacing/>
    </w:pPr>
  </w:style>
  <w:style w:type="table" w:styleId="Grilledutableau">
    <w:name w:val="Table Grid"/>
    <w:basedOn w:val="TableauNormal"/>
    <w:uiPriority w:val="59"/>
    <w:rsid w:val="00F21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E3B48"/>
    <w:rPr>
      <w:rFonts w:ascii="Tahoma" w:hAnsi="Tahoma" w:cs="Tahoma"/>
      <w:sz w:val="16"/>
      <w:szCs w:val="16"/>
    </w:rPr>
  </w:style>
  <w:style w:type="character" w:customStyle="1" w:styleId="TextedebullesCar">
    <w:name w:val="Texte de bulles Car"/>
    <w:basedOn w:val="Policepardfaut"/>
    <w:link w:val="Textedebulles"/>
    <w:uiPriority w:val="99"/>
    <w:semiHidden/>
    <w:rsid w:val="000E3B48"/>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EB2"/>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E101F"/>
    <w:pPr>
      <w:ind w:left="720"/>
      <w:contextualSpacing/>
    </w:pPr>
  </w:style>
  <w:style w:type="table" w:styleId="Grilledutableau">
    <w:name w:val="Table Grid"/>
    <w:basedOn w:val="TableauNormal"/>
    <w:uiPriority w:val="59"/>
    <w:rsid w:val="00F21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E3B48"/>
    <w:rPr>
      <w:rFonts w:ascii="Tahoma" w:hAnsi="Tahoma" w:cs="Tahoma"/>
      <w:sz w:val="16"/>
      <w:szCs w:val="16"/>
    </w:rPr>
  </w:style>
  <w:style w:type="character" w:customStyle="1" w:styleId="TextedebullesCar">
    <w:name w:val="Texte de bulles Car"/>
    <w:basedOn w:val="Policepardfaut"/>
    <w:link w:val="Textedebulles"/>
    <w:uiPriority w:val="99"/>
    <w:semiHidden/>
    <w:rsid w:val="000E3B48"/>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5492">
      <w:bodyDiv w:val="1"/>
      <w:marLeft w:val="0"/>
      <w:marRight w:val="0"/>
      <w:marTop w:val="0"/>
      <w:marBottom w:val="0"/>
      <w:divBdr>
        <w:top w:val="none" w:sz="0" w:space="0" w:color="auto"/>
        <w:left w:val="none" w:sz="0" w:space="0" w:color="auto"/>
        <w:bottom w:val="none" w:sz="0" w:space="0" w:color="auto"/>
        <w:right w:val="none" w:sz="0" w:space="0" w:color="auto"/>
      </w:divBdr>
    </w:div>
    <w:div w:id="66266841">
      <w:bodyDiv w:val="1"/>
      <w:marLeft w:val="0"/>
      <w:marRight w:val="0"/>
      <w:marTop w:val="0"/>
      <w:marBottom w:val="0"/>
      <w:divBdr>
        <w:top w:val="none" w:sz="0" w:space="0" w:color="auto"/>
        <w:left w:val="none" w:sz="0" w:space="0" w:color="auto"/>
        <w:bottom w:val="none" w:sz="0" w:space="0" w:color="auto"/>
        <w:right w:val="none" w:sz="0" w:space="0" w:color="auto"/>
      </w:divBdr>
    </w:div>
    <w:div w:id="119810828">
      <w:bodyDiv w:val="1"/>
      <w:marLeft w:val="0"/>
      <w:marRight w:val="0"/>
      <w:marTop w:val="0"/>
      <w:marBottom w:val="0"/>
      <w:divBdr>
        <w:top w:val="none" w:sz="0" w:space="0" w:color="auto"/>
        <w:left w:val="none" w:sz="0" w:space="0" w:color="auto"/>
        <w:bottom w:val="none" w:sz="0" w:space="0" w:color="auto"/>
        <w:right w:val="none" w:sz="0" w:space="0" w:color="auto"/>
      </w:divBdr>
    </w:div>
    <w:div w:id="127210507">
      <w:bodyDiv w:val="1"/>
      <w:marLeft w:val="0"/>
      <w:marRight w:val="0"/>
      <w:marTop w:val="0"/>
      <w:marBottom w:val="0"/>
      <w:divBdr>
        <w:top w:val="none" w:sz="0" w:space="0" w:color="auto"/>
        <w:left w:val="none" w:sz="0" w:space="0" w:color="auto"/>
        <w:bottom w:val="none" w:sz="0" w:space="0" w:color="auto"/>
        <w:right w:val="none" w:sz="0" w:space="0" w:color="auto"/>
      </w:divBdr>
    </w:div>
    <w:div w:id="179242954">
      <w:bodyDiv w:val="1"/>
      <w:marLeft w:val="0"/>
      <w:marRight w:val="0"/>
      <w:marTop w:val="0"/>
      <w:marBottom w:val="0"/>
      <w:divBdr>
        <w:top w:val="none" w:sz="0" w:space="0" w:color="auto"/>
        <w:left w:val="none" w:sz="0" w:space="0" w:color="auto"/>
        <w:bottom w:val="none" w:sz="0" w:space="0" w:color="auto"/>
        <w:right w:val="none" w:sz="0" w:space="0" w:color="auto"/>
      </w:divBdr>
    </w:div>
    <w:div w:id="198780586">
      <w:bodyDiv w:val="1"/>
      <w:marLeft w:val="0"/>
      <w:marRight w:val="0"/>
      <w:marTop w:val="0"/>
      <w:marBottom w:val="0"/>
      <w:divBdr>
        <w:top w:val="none" w:sz="0" w:space="0" w:color="auto"/>
        <w:left w:val="none" w:sz="0" w:space="0" w:color="auto"/>
        <w:bottom w:val="none" w:sz="0" w:space="0" w:color="auto"/>
        <w:right w:val="none" w:sz="0" w:space="0" w:color="auto"/>
      </w:divBdr>
    </w:div>
    <w:div w:id="244264047">
      <w:bodyDiv w:val="1"/>
      <w:marLeft w:val="0"/>
      <w:marRight w:val="0"/>
      <w:marTop w:val="0"/>
      <w:marBottom w:val="0"/>
      <w:divBdr>
        <w:top w:val="none" w:sz="0" w:space="0" w:color="auto"/>
        <w:left w:val="none" w:sz="0" w:space="0" w:color="auto"/>
        <w:bottom w:val="none" w:sz="0" w:space="0" w:color="auto"/>
        <w:right w:val="none" w:sz="0" w:space="0" w:color="auto"/>
      </w:divBdr>
    </w:div>
    <w:div w:id="333649544">
      <w:bodyDiv w:val="1"/>
      <w:marLeft w:val="0"/>
      <w:marRight w:val="0"/>
      <w:marTop w:val="0"/>
      <w:marBottom w:val="0"/>
      <w:divBdr>
        <w:top w:val="none" w:sz="0" w:space="0" w:color="auto"/>
        <w:left w:val="none" w:sz="0" w:space="0" w:color="auto"/>
        <w:bottom w:val="none" w:sz="0" w:space="0" w:color="auto"/>
        <w:right w:val="none" w:sz="0" w:space="0" w:color="auto"/>
      </w:divBdr>
    </w:div>
    <w:div w:id="383216425">
      <w:bodyDiv w:val="1"/>
      <w:marLeft w:val="0"/>
      <w:marRight w:val="0"/>
      <w:marTop w:val="0"/>
      <w:marBottom w:val="0"/>
      <w:divBdr>
        <w:top w:val="none" w:sz="0" w:space="0" w:color="auto"/>
        <w:left w:val="none" w:sz="0" w:space="0" w:color="auto"/>
        <w:bottom w:val="none" w:sz="0" w:space="0" w:color="auto"/>
        <w:right w:val="none" w:sz="0" w:space="0" w:color="auto"/>
      </w:divBdr>
    </w:div>
    <w:div w:id="487669601">
      <w:bodyDiv w:val="1"/>
      <w:marLeft w:val="0"/>
      <w:marRight w:val="0"/>
      <w:marTop w:val="0"/>
      <w:marBottom w:val="0"/>
      <w:divBdr>
        <w:top w:val="none" w:sz="0" w:space="0" w:color="auto"/>
        <w:left w:val="none" w:sz="0" w:space="0" w:color="auto"/>
        <w:bottom w:val="none" w:sz="0" w:space="0" w:color="auto"/>
        <w:right w:val="none" w:sz="0" w:space="0" w:color="auto"/>
      </w:divBdr>
    </w:div>
    <w:div w:id="526407140">
      <w:bodyDiv w:val="1"/>
      <w:marLeft w:val="0"/>
      <w:marRight w:val="0"/>
      <w:marTop w:val="0"/>
      <w:marBottom w:val="0"/>
      <w:divBdr>
        <w:top w:val="none" w:sz="0" w:space="0" w:color="auto"/>
        <w:left w:val="none" w:sz="0" w:space="0" w:color="auto"/>
        <w:bottom w:val="none" w:sz="0" w:space="0" w:color="auto"/>
        <w:right w:val="none" w:sz="0" w:space="0" w:color="auto"/>
      </w:divBdr>
    </w:div>
    <w:div w:id="679042557">
      <w:bodyDiv w:val="1"/>
      <w:marLeft w:val="0"/>
      <w:marRight w:val="0"/>
      <w:marTop w:val="0"/>
      <w:marBottom w:val="0"/>
      <w:divBdr>
        <w:top w:val="none" w:sz="0" w:space="0" w:color="auto"/>
        <w:left w:val="none" w:sz="0" w:space="0" w:color="auto"/>
        <w:bottom w:val="none" w:sz="0" w:space="0" w:color="auto"/>
        <w:right w:val="none" w:sz="0" w:space="0" w:color="auto"/>
      </w:divBdr>
    </w:div>
    <w:div w:id="689798601">
      <w:bodyDiv w:val="1"/>
      <w:marLeft w:val="0"/>
      <w:marRight w:val="0"/>
      <w:marTop w:val="0"/>
      <w:marBottom w:val="0"/>
      <w:divBdr>
        <w:top w:val="none" w:sz="0" w:space="0" w:color="auto"/>
        <w:left w:val="none" w:sz="0" w:space="0" w:color="auto"/>
        <w:bottom w:val="none" w:sz="0" w:space="0" w:color="auto"/>
        <w:right w:val="none" w:sz="0" w:space="0" w:color="auto"/>
      </w:divBdr>
    </w:div>
    <w:div w:id="714239379">
      <w:bodyDiv w:val="1"/>
      <w:marLeft w:val="0"/>
      <w:marRight w:val="0"/>
      <w:marTop w:val="0"/>
      <w:marBottom w:val="0"/>
      <w:divBdr>
        <w:top w:val="none" w:sz="0" w:space="0" w:color="auto"/>
        <w:left w:val="none" w:sz="0" w:space="0" w:color="auto"/>
        <w:bottom w:val="none" w:sz="0" w:space="0" w:color="auto"/>
        <w:right w:val="none" w:sz="0" w:space="0" w:color="auto"/>
      </w:divBdr>
    </w:div>
    <w:div w:id="724180567">
      <w:bodyDiv w:val="1"/>
      <w:marLeft w:val="0"/>
      <w:marRight w:val="0"/>
      <w:marTop w:val="0"/>
      <w:marBottom w:val="0"/>
      <w:divBdr>
        <w:top w:val="none" w:sz="0" w:space="0" w:color="auto"/>
        <w:left w:val="none" w:sz="0" w:space="0" w:color="auto"/>
        <w:bottom w:val="none" w:sz="0" w:space="0" w:color="auto"/>
        <w:right w:val="none" w:sz="0" w:space="0" w:color="auto"/>
      </w:divBdr>
    </w:div>
    <w:div w:id="745885655">
      <w:bodyDiv w:val="1"/>
      <w:marLeft w:val="0"/>
      <w:marRight w:val="0"/>
      <w:marTop w:val="0"/>
      <w:marBottom w:val="0"/>
      <w:divBdr>
        <w:top w:val="none" w:sz="0" w:space="0" w:color="auto"/>
        <w:left w:val="none" w:sz="0" w:space="0" w:color="auto"/>
        <w:bottom w:val="none" w:sz="0" w:space="0" w:color="auto"/>
        <w:right w:val="none" w:sz="0" w:space="0" w:color="auto"/>
      </w:divBdr>
    </w:div>
    <w:div w:id="925378258">
      <w:bodyDiv w:val="1"/>
      <w:marLeft w:val="0"/>
      <w:marRight w:val="0"/>
      <w:marTop w:val="0"/>
      <w:marBottom w:val="0"/>
      <w:divBdr>
        <w:top w:val="none" w:sz="0" w:space="0" w:color="auto"/>
        <w:left w:val="none" w:sz="0" w:space="0" w:color="auto"/>
        <w:bottom w:val="none" w:sz="0" w:space="0" w:color="auto"/>
        <w:right w:val="none" w:sz="0" w:space="0" w:color="auto"/>
      </w:divBdr>
    </w:div>
    <w:div w:id="1024328139">
      <w:bodyDiv w:val="1"/>
      <w:marLeft w:val="0"/>
      <w:marRight w:val="0"/>
      <w:marTop w:val="0"/>
      <w:marBottom w:val="0"/>
      <w:divBdr>
        <w:top w:val="none" w:sz="0" w:space="0" w:color="auto"/>
        <w:left w:val="none" w:sz="0" w:space="0" w:color="auto"/>
        <w:bottom w:val="none" w:sz="0" w:space="0" w:color="auto"/>
        <w:right w:val="none" w:sz="0" w:space="0" w:color="auto"/>
      </w:divBdr>
    </w:div>
    <w:div w:id="1039358250">
      <w:bodyDiv w:val="1"/>
      <w:marLeft w:val="0"/>
      <w:marRight w:val="0"/>
      <w:marTop w:val="0"/>
      <w:marBottom w:val="0"/>
      <w:divBdr>
        <w:top w:val="none" w:sz="0" w:space="0" w:color="auto"/>
        <w:left w:val="none" w:sz="0" w:space="0" w:color="auto"/>
        <w:bottom w:val="none" w:sz="0" w:space="0" w:color="auto"/>
        <w:right w:val="none" w:sz="0" w:space="0" w:color="auto"/>
      </w:divBdr>
    </w:div>
    <w:div w:id="1044137623">
      <w:bodyDiv w:val="1"/>
      <w:marLeft w:val="0"/>
      <w:marRight w:val="0"/>
      <w:marTop w:val="0"/>
      <w:marBottom w:val="0"/>
      <w:divBdr>
        <w:top w:val="none" w:sz="0" w:space="0" w:color="auto"/>
        <w:left w:val="none" w:sz="0" w:space="0" w:color="auto"/>
        <w:bottom w:val="none" w:sz="0" w:space="0" w:color="auto"/>
        <w:right w:val="none" w:sz="0" w:space="0" w:color="auto"/>
      </w:divBdr>
    </w:div>
    <w:div w:id="1104229326">
      <w:bodyDiv w:val="1"/>
      <w:marLeft w:val="0"/>
      <w:marRight w:val="0"/>
      <w:marTop w:val="0"/>
      <w:marBottom w:val="0"/>
      <w:divBdr>
        <w:top w:val="none" w:sz="0" w:space="0" w:color="auto"/>
        <w:left w:val="none" w:sz="0" w:space="0" w:color="auto"/>
        <w:bottom w:val="none" w:sz="0" w:space="0" w:color="auto"/>
        <w:right w:val="none" w:sz="0" w:space="0" w:color="auto"/>
      </w:divBdr>
    </w:div>
    <w:div w:id="1119841435">
      <w:bodyDiv w:val="1"/>
      <w:marLeft w:val="0"/>
      <w:marRight w:val="0"/>
      <w:marTop w:val="0"/>
      <w:marBottom w:val="0"/>
      <w:divBdr>
        <w:top w:val="none" w:sz="0" w:space="0" w:color="auto"/>
        <w:left w:val="none" w:sz="0" w:space="0" w:color="auto"/>
        <w:bottom w:val="none" w:sz="0" w:space="0" w:color="auto"/>
        <w:right w:val="none" w:sz="0" w:space="0" w:color="auto"/>
      </w:divBdr>
    </w:div>
    <w:div w:id="1185557785">
      <w:bodyDiv w:val="1"/>
      <w:marLeft w:val="0"/>
      <w:marRight w:val="0"/>
      <w:marTop w:val="0"/>
      <w:marBottom w:val="0"/>
      <w:divBdr>
        <w:top w:val="none" w:sz="0" w:space="0" w:color="auto"/>
        <w:left w:val="none" w:sz="0" w:space="0" w:color="auto"/>
        <w:bottom w:val="none" w:sz="0" w:space="0" w:color="auto"/>
        <w:right w:val="none" w:sz="0" w:space="0" w:color="auto"/>
      </w:divBdr>
    </w:div>
    <w:div w:id="1214469148">
      <w:bodyDiv w:val="1"/>
      <w:marLeft w:val="0"/>
      <w:marRight w:val="0"/>
      <w:marTop w:val="0"/>
      <w:marBottom w:val="0"/>
      <w:divBdr>
        <w:top w:val="none" w:sz="0" w:space="0" w:color="auto"/>
        <w:left w:val="none" w:sz="0" w:space="0" w:color="auto"/>
        <w:bottom w:val="none" w:sz="0" w:space="0" w:color="auto"/>
        <w:right w:val="none" w:sz="0" w:space="0" w:color="auto"/>
      </w:divBdr>
    </w:div>
    <w:div w:id="1274555743">
      <w:bodyDiv w:val="1"/>
      <w:marLeft w:val="0"/>
      <w:marRight w:val="0"/>
      <w:marTop w:val="0"/>
      <w:marBottom w:val="0"/>
      <w:divBdr>
        <w:top w:val="none" w:sz="0" w:space="0" w:color="auto"/>
        <w:left w:val="none" w:sz="0" w:space="0" w:color="auto"/>
        <w:bottom w:val="none" w:sz="0" w:space="0" w:color="auto"/>
        <w:right w:val="none" w:sz="0" w:space="0" w:color="auto"/>
      </w:divBdr>
    </w:div>
    <w:div w:id="1332175689">
      <w:bodyDiv w:val="1"/>
      <w:marLeft w:val="0"/>
      <w:marRight w:val="0"/>
      <w:marTop w:val="0"/>
      <w:marBottom w:val="0"/>
      <w:divBdr>
        <w:top w:val="none" w:sz="0" w:space="0" w:color="auto"/>
        <w:left w:val="none" w:sz="0" w:space="0" w:color="auto"/>
        <w:bottom w:val="none" w:sz="0" w:space="0" w:color="auto"/>
        <w:right w:val="none" w:sz="0" w:space="0" w:color="auto"/>
      </w:divBdr>
    </w:div>
    <w:div w:id="1361197777">
      <w:bodyDiv w:val="1"/>
      <w:marLeft w:val="0"/>
      <w:marRight w:val="0"/>
      <w:marTop w:val="0"/>
      <w:marBottom w:val="0"/>
      <w:divBdr>
        <w:top w:val="none" w:sz="0" w:space="0" w:color="auto"/>
        <w:left w:val="none" w:sz="0" w:space="0" w:color="auto"/>
        <w:bottom w:val="none" w:sz="0" w:space="0" w:color="auto"/>
        <w:right w:val="none" w:sz="0" w:space="0" w:color="auto"/>
      </w:divBdr>
    </w:div>
    <w:div w:id="1403604135">
      <w:bodyDiv w:val="1"/>
      <w:marLeft w:val="0"/>
      <w:marRight w:val="0"/>
      <w:marTop w:val="0"/>
      <w:marBottom w:val="0"/>
      <w:divBdr>
        <w:top w:val="none" w:sz="0" w:space="0" w:color="auto"/>
        <w:left w:val="none" w:sz="0" w:space="0" w:color="auto"/>
        <w:bottom w:val="none" w:sz="0" w:space="0" w:color="auto"/>
        <w:right w:val="none" w:sz="0" w:space="0" w:color="auto"/>
      </w:divBdr>
    </w:div>
    <w:div w:id="1438910543">
      <w:bodyDiv w:val="1"/>
      <w:marLeft w:val="0"/>
      <w:marRight w:val="0"/>
      <w:marTop w:val="0"/>
      <w:marBottom w:val="0"/>
      <w:divBdr>
        <w:top w:val="none" w:sz="0" w:space="0" w:color="auto"/>
        <w:left w:val="none" w:sz="0" w:space="0" w:color="auto"/>
        <w:bottom w:val="none" w:sz="0" w:space="0" w:color="auto"/>
        <w:right w:val="none" w:sz="0" w:space="0" w:color="auto"/>
      </w:divBdr>
    </w:div>
    <w:div w:id="1459034017">
      <w:bodyDiv w:val="1"/>
      <w:marLeft w:val="0"/>
      <w:marRight w:val="0"/>
      <w:marTop w:val="0"/>
      <w:marBottom w:val="0"/>
      <w:divBdr>
        <w:top w:val="none" w:sz="0" w:space="0" w:color="auto"/>
        <w:left w:val="none" w:sz="0" w:space="0" w:color="auto"/>
        <w:bottom w:val="none" w:sz="0" w:space="0" w:color="auto"/>
        <w:right w:val="none" w:sz="0" w:space="0" w:color="auto"/>
      </w:divBdr>
    </w:div>
    <w:div w:id="1538473058">
      <w:bodyDiv w:val="1"/>
      <w:marLeft w:val="0"/>
      <w:marRight w:val="0"/>
      <w:marTop w:val="0"/>
      <w:marBottom w:val="0"/>
      <w:divBdr>
        <w:top w:val="none" w:sz="0" w:space="0" w:color="auto"/>
        <w:left w:val="none" w:sz="0" w:space="0" w:color="auto"/>
        <w:bottom w:val="none" w:sz="0" w:space="0" w:color="auto"/>
        <w:right w:val="none" w:sz="0" w:space="0" w:color="auto"/>
      </w:divBdr>
    </w:div>
    <w:div w:id="1539509211">
      <w:bodyDiv w:val="1"/>
      <w:marLeft w:val="0"/>
      <w:marRight w:val="0"/>
      <w:marTop w:val="0"/>
      <w:marBottom w:val="0"/>
      <w:divBdr>
        <w:top w:val="none" w:sz="0" w:space="0" w:color="auto"/>
        <w:left w:val="none" w:sz="0" w:space="0" w:color="auto"/>
        <w:bottom w:val="none" w:sz="0" w:space="0" w:color="auto"/>
        <w:right w:val="none" w:sz="0" w:space="0" w:color="auto"/>
      </w:divBdr>
    </w:div>
    <w:div w:id="1621259224">
      <w:bodyDiv w:val="1"/>
      <w:marLeft w:val="0"/>
      <w:marRight w:val="0"/>
      <w:marTop w:val="0"/>
      <w:marBottom w:val="0"/>
      <w:divBdr>
        <w:top w:val="none" w:sz="0" w:space="0" w:color="auto"/>
        <w:left w:val="none" w:sz="0" w:space="0" w:color="auto"/>
        <w:bottom w:val="none" w:sz="0" w:space="0" w:color="auto"/>
        <w:right w:val="none" w:sz="0" w:space="0" w:color="auto"/>
      </w:divBdr>
    </w:div>
    <w:div w:id="1680696547">
      <w:bodyDiv w:val="1"/>
      <w:marLeft w:val="0"/>
      <w:marRight w:val="0"/>
      <w:marTop w:val="0"/>
      <w:marBottom w:val="0"/>
      <w:divBdr>
        <w:top w:val="none" w:sz="0" w:space="0" w:color="auto"/>
        <w:left w:val="none" w:sz="0" w:space="0" w:color="auto"/>
        <w:bottom w:val="none" w:sz="0" w:space="0" w:color="auto"/>
        <w:right w:val="none" w:sz="0" w:space="0" w:color="auto"/>
      </w:divBdr>
    </w:div>
    <w:div w:id="1763985479">
      <w:bodyDiv w:val="1"/>
      <w:marLeft w:val="0"/>
      <w:marRight w:val="0"/>
      <w:marTop w:val="0"/>
      <w:marBottom w:val="0"/>
      <w:divBdr>
        <w:top w:val="none" w:sz="0" w:space="0" w:color="auto"/>
        <w:left w:val="none" w:sz="0" w:space="0" w:color="auto"/>
        <w:bottom w:val="none" w:sz="0" w:space="0" w:color="auto"/>
        <w:right w:val="none" w:sz="0" w:space="0" w:color="auto"/>
      </w:divBdr>
    </w:div>
    <w:div w:id="1795325914">
      <w:bodyDiv w:val="1"/>
      <w:marLeft w:val="0"/>
      <w:marRight w:val="0"/>
      <w:marTop w:val="0"/>
      <w:marBottom w:val="0"/>
      <w:divBdr>
        <w:top w:val="none" w:sz="0" w:space="0" w:color="auto"/>
        <w:left w:val="none" w:sz="0" w:space="0" w:color="auto"/>
        <w:bottom w:val="none" w:sz="0" w:space="0" w:color="auto"/>
        <w:right w:val="none" w:sz="0" w:space="0" w:color="auto"/>
      </w:divBdr>
    </w:div>
    <w:div w:id="1840147026">
      <w:bodyDiv w:val="1"/>
      <w:marLeft w:val="0"/>
      <w:marRight w:val="0"/>
      <w:marTop w:val="0"/>
      <w:marBottom w:val="0"/>
      <w:divBdr>
        <w:top w:val="none" w:sz="0" w:space="0" w:color="auto"/>
        <w:left w:val="none" w:sz="0" w:space="0" w:color="auto"/>
        <w:bottom w:val="none" w:sz="0" w:space="0" w:color="auto"/>
        <w:right w:val="none" w:sz="0" w:space="0" w:color="auto"/>
      </w:divBdr>
    </w:div>
    <w:div w:id="1933775875">
      <w:bodyDiv w:val="1"/>
      <w:marLeft w:val="0"/>
      <w:marRight w:val="0"/>
      <w:marTop w:val="0"/>
      <w:marBottom w:val="0"/>
      <w:divBdr>
        <w:top w:val="none" w:sz="0" w:space="0" w:color="auto"/>
        <w:left w:val="none" w:sz="0" w:space="0" w:color="auto"/>
        <w:bottom w:val="none" w:sz="0" w:space="0" w:color="auto"/>
        <w:right w:val="none" w:sz="0" w:space="0" w:color="auto"/>
      </w:divBdr>
    </w:div>
    <w:div w:id="1956909332">
      <w:bodyDiv w:val="1"/>
      <w:marLeft w:val="0"/>
      <w:marRight w:val="0"/>
      <w:marTop w:val="0"/>
      <w:marBottom w:val="0"/>
      <w:divBdr>
        <w:top w:val="none" w:sz="0" w:space="0" w:color="auto"/>
        <w:left w:val="none" w:sz="0" w:space="0" w:color="auto"/>
        <w:bottom w:val="none" w:sz="0" w:space="0" w:color="auto"/>
        <w:right w:val="none" w:sz="0" w:space="0" w:color="auto"/>
      </w:divBdr>
    </w:div>
    <w:div w:id="2028364821">
      <w:bodyDiv w:val="1"/>
      <w:marLeft w:val="0"/>
      <w:marRight w:val="0"/>
      <w:marTop w:val="0"/>
      <w:marBottom w:val="0"/>
      <w:divBdr>
        <w:top w:val="none" w:sz="0" w:space="0" w:color="auto"/>
        <w:left w:val="none" w:sz="0" w:space="0" w:color="auto"/>
        <w:bottom w:val="none" w:sz="0" w:space="0" w:color="auto"/>
        <w:right w:val="none" w:sz="0" w:space="0" w:color="auto"/>
      </w:divBdr>
    </w:div>
    <w:div w:id="2054452574">
      <w:bodyDiv w:val="1"/>
      <w:marLeft w:val="0"/>
      <w:marRight w:val="0"/>
      <w:marTop w:val="0"/>
      <w:marBottom w:val="0"/>
      <w:divBdr>
        <w:top w:val="none" w:sz="0" w:space="0" w:color="auto"/>
        <w:left w:val="none" w:sz="0" w:space="0" w:color="auto"/>
        <w:bottom w:val="none" w:sz="0" w:space="0" w:color="auto"/>
        <w:right w:val="none" w:sz="0" w:space="0" w:color="auto"/>
      </w:divBdr>
    </w:div>
    <w:div w:id="2082437183">
      <w:bodyDiv w:val="1"/>
      <w:marLeft w:val="0"/>
      <w:marRight w:val="0"/>
      <w:marTop w:val="0"/>
      <w:marBottom w:val="0"/>
      <w:divBdr>
        <w:top w:val="none" w:sz="0" w:space="0" w:color="auto"/>
        <w:left w:val="none" w:sz="0" w:space="0" w:color="auto"/>
        <w:bottom w:val="none" w:sz="0" w:space="0" w:color="auto"/>
        <w:right w:val="none" w:sz="0" w:space="0" w:color="auto"/>
      </w:divBdr>
    </w:div>
    <w:div w:id="2086872103">
      <w:bodyDiv w:val="1"/>
      <w:marLeft w:val="0"/>
      <w:marRight w:val="0"/>
      <w:marTop w:val="0"/>
      <w:marBottom w:val="0"/>
      <w:divBdr>
        <w:top w:val="none" w:sz="0" w:space="0" w:color="auto"/>
        <w:left w:val="none" w:sz="0" w:space="0" w:color="auto"/>
        <w:bottom w:val="none" w:sz="0" w:space="0" w:color="auto"/>
        <w:right w:val="none" w:sz="0" w:space="0" w:color="auto"/>
      </w:divBdr>
    </w:div>
    <w:div w:id="2122801671">
      <w:bodyDiv w:val="1"/>
      <w:marLeft w:val="0"/>
      <w:marRight w:val="0"/>
      <w:marTop w:val="0"/>
      <w:marBottom w:val="0"/>
      <w:divBdr>
        <w:top w:val="none" w:sz="0" w:space="0" w:color="auto"/>
        <w:left w:val="none" w:sz="0" w:space="0" w:color="auto"/>
        <w:bottom w:val="none" w:sz="0" w:space="0" w:color="auto"/>
        <w:right w:val="none" w:sz="0" w:space="0" w:color="auto"/>
      </w:divBdr>
    </w:div>
    <w:div w:id="214665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18</Pages>
  <Words>2749</Words>
  <Characters>15123</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Francois</dc:creator>
  <cp:lastModifiedBy>fgeremia</cp:lastModifiedBy>
  <cp:revision>11</cp:revision>
  <dcterms:created xsi:type="dcterms:W3CDTF">2017-02-21T12:06:00Z</dcterms:created>
  <dcterms:modified xsi:type="dcterms:W3CDTF">2017-03-03T08:47:00Z</dcterms:modified>
</cp:coreProperties>
</file>