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007" w:rsidRDefault="007E3007" w:rsidP="007E3007">
      <w:pPr>
        <w:rPr>
          <w:u w:val="single"/>
        </w:rPr>
      </w:pPr>
      <w:r w:rsidRPr="00993994">
        <w:rPr>
          <w:u w:val="single"/>
        </w:rPr>
        <w:t>Participants :</w:t>
      </w:r>
    </w:p>
    <w:p w:rsidR="00F5107E" w:rsidRDefault="000261B0">
      <w:r>
        <w:t xml:space="preserve">Alain </w:t>
      </w:r>
      <w:proofErr w:type="spellStart"/>
      <w:r>
        <w:t>Benard</w:t>
      </w:r>
      <w:proofErr w:type="spellEnd"/>
      <w:r>
        <w:t xml:space="preserve"> (Nancy EEF)</w:t>
      </w:r>
    </w:p>
    <w:p w:rsidR="000261B0" w:rsidRDefault="000261B0">
      <w:r>
        <w:t>Nathalie Leroy (Nancy EEF)</w:t>
      </w:r>
    </w:p>
    <w:p w:rsidR="000261B0" w:rsidRDefault="000261B0">
      <w:r>
        <w:t xml:space="preserve">Philippe </w:t>
      </w:r>
      <w:proofErr w:type="spellStart"/>
      <w:r>
        <w:t>Clastre</w:t>
      </w:r>
      <w:proofErr w:type="spellEnd"/>
      <w:r>
        <w:t xml:space="preserve"> (Avignon </w:t>
      </w:r>
      <w:r w:rsidR="00BD4E44">
        <w:t>EMMAH</w:t>
      </w:r>
      <w:r>
        <w:t>)</w:t>
      </w:r>
    </w:p>
    <w:p w:rsidR="00965A8B" w:rsidRPr="00E92BAC" w:rsidRDefault="00E92BAC">
      <w:r w:rsidRPr="00E92BAC">
        <w:t xml:space="preserve">Didier </w:t>
      </w:r>
      <w:proofErr w:type="spellStart"/>
      <w:r w:rsidRPr="00E92BAC">
        <w:t>Betored</w:t>
      </w:r>
      <w:proofErr w:type="spellEnd"/>
      <w:r w:rsidRPr="00E92BAC">
        <w:t xml:space="preserve"> (Avignon URFM)</w:t>
      </w:r>
    </w:p>
    <w:p w:rsidR="00E92BAC" w:rsidRDefault="00E92BAC">
      <w:r>
        <w:t xml:space="preserve">Christian </w:t>
      </w:r>
      <w:proofErr w:type="spellStart"/>
      <w:r>
        <w:t>Pichot</w:t>
      </w:r>
      <w:proofErr w:type="spellEnd"/>
      <w:r>
        <w:t xml:space="preserve"> </w:t>
      </w:r>
      <w:r w:rsidRPr="00E92BAC">
        <w:t>(Avignon URFM)</w:t>
      </w:r>
    </w:p>
    <w:p w:rsidR="00E92BAC" w:rsidRPr="00E92BAC" w:rsidRDefault="00E92BAC">
      <w:r>
        <w:t xml:space="preserve">Christophe </w:t>
      </w:r>
      <w:proofErr w:type="spellStart"/>
      <w:r>
        <w:t>Moisy</w:t>
      </w:r>
      <w:proofErr w:type="spellEnd"/>
      <w:r>
        <w:t xml:space="preserve"> (Bordeaux ISPA)</w:t>
      </w:r>
    </w:p>
    <w:p w:rsidR="00965A8B" w:rsidRDefault="00E92BAC">
      <w:r>
        <w:t xml:space="preserve">Hervé </w:t>
      </w:r>
      <w:proofErr w:type="spellStart"/>
      <w:r>
        <w:t>Squividant</w:t>
      </w:r>
      <w:proofErr w:type="spellEnd"/>
      <w:r>
        <w:t xml:space="preserve"> (Rennes SAS)</w:t>
      </w:r>
    </w:p>
    <w:p w:rsidR="00E92BAC" w:rsidRDefault="00E92BAC">
      <w:r>
        <w:t xml:space="preserve">Geneviève Le </w:t>
      </w:r>
      <w:proofErr w:type="spellStart"/>
      <w:r>
        <w:t>Henaff</w:t>
      </w:r>
      <w:proofErr w:type="spellEnd"/>
      <w:r>
        <w:t xml:space="preserve"> (Rennes SAS)</w:t>
      </w:r>
    </w:p>
    <w:p w:rsidR="00E92BAC" w:rsidRDefault="00E92BAC">
      <w:r>
        <w:t>Arnaud Dubreuil (Montpellier LISAH)</w:t>
      </w:r>
    </w:p>
    <w:p w:rsidR="00E92BAC" w:rsidRDefault="00E92BAC">
      <w:r>
        <w:t xml:space="preserve">Christian </w:t>
      </w:r>
      <w:proofErr w:type="spellStart"/>
      <w:r>
        <w:t>Floure</w:t>
      </w:r>
      <w:proofErr w:type="spellEnd"/>
      <w:r>
        <w:t xml:space="preserve"> (Montpellier LISAH)</w:t>
      </w:r>
    </w:p>
    <w:p w:rsidR="00E92BAC" w:rsidRDefault="00825036">
      <w:r>
        <w:t xml:space="preserve">Joël </w:t>
      </w:r>
      <w:proofErr w:type="spellStart"/>
      <w:r>
        <w:t>Daroussin</w:t>
      </w:r>
      <w:proofErr w:type="spellEnd"/>
      <w:r>
        <w:t xml:space="preserve"> (Orléans</w:t>
      </w:r>
      <w:r w:rsidR="00C851D6">
        <w:t xml:space="preserve"> USS)</w:t>
      </w:r>
      <w:r>
        <w:t xml:space="preserve"> </w:t>
      </w:r>
    </w:p>
    <w:p w:rsidR="00825036" w:rsidRDefault="00825036">
      <w:r>
        <w:t>Alain Couturier (Orléans</w:t>
      </w:r>
      <w:r w:rsidR="00C851D6">
        <w:t xml:space="preserve"> USS)</w:t>
      </w:r>
    </w:p>
    <w:p w:rsidR="00C851D6" w:rsidRDefault="00C851D6">
      <w:r>
        <w:t xml:space="preserve">Nicolas </w:t>
      </w:r>
      <w:proofErr w:type="spellStart"/>
      <w:r>
        <w:t>Saby</w:t>
      </w:r>
      <w:proofErr w:type="spellEnd"/>
      <w:r>
        <w:t xml:space="preserve"> (Orléans INFOSOL)</w:t>
      </w:r>
    </w:p>
    <w:p w:rsidR="00E92BAC" w:rsidRDefault="00C851D6">
      <w:r w:rsidRPr="00C851D6">
        <w:rPr>
          <w:highlight w:val="yellow"/>
        </w:rPr>
        <w:t>A compléter pour les autres collègues d'Orléans.</w:t>
      </w:r>
    </w:p>
    <w:p w:rsidR="00C851D6" w:rsidRPr="00E92BAC" w:rsidRDefault="00C851D6"/>
    <w:p w:rsidR="008A0EFB" w:rsidRDefault="00BD4E44" w:rsidP="00AA0BD4">
      <w:pPr>
        <w:jc w:val="both"/>
      </w:pPr>
      <w:r>
        <w:t xml:space="preserve">Cette réunion </w:t>
      </w:r>
      <w:r w:rsidR="008A0EFB">
        <w:t xml:space="preserve">en visioconférence a fait l'objet d'un ordre du jour et d'une préparation fixant les objectifs : </w:t>
      </w:r>
    </w:p>
    <w:p w:rsidR="00BD4E44" w:rsidRPr="008A0EFB" w:rsidRDefault="00F62B4A" w:rsidP="00AA0BD4">
      <w:pPr>
        <w:jc w:val="center"/>
        <w:rPr>
          <w:sz w:val="18"/>
          <w:szCs w:val="18"/>
        </w:rPr>
      </w:pPr>
      <w:hyperlink r:id="rId7" w:history="1">
        <w:r w:rsidR="00C851D6" w:rsidRPr="00C851D6">
          <w:rPr>
            <w:rStyle w:val="Lienhypertexte"/>
            <w:sz w:val="18"/>
            <w:szCs w:val="18"/>
          </w:rPr>
          <w:t>https://appgeodb.nancy.inra.fr/donnees/sioea/actions/IDS/2014-01-20-Visio/2014-01-20-Prepavisio.pdf</w:t>
        </w:r>
      </w:hyperlink>
    </w:p>
    <w:p w:rsidR="008A0EFB" w:rsidRDefault="008A0EFB" w:rsidP="00AA0BD4">
      <w:pPr>
        <w:jc w:val="both"/>
      </w:pPr>
    </w:p>
    <w:p w:rsidR="004C03B1" w:rsidRDefault="00AA0BD4" w:rsidP="00AA0BD4">
      <w:pPr>
        <w:jc w:val="both"/>
      </w:pPr>
      <w:r>
        <w:t xml:space="preserve">Une </w:t>
      </w:r>
      <w:r w:rsidR="00AD6B98">
        <w:t xml:space="preserve">très </w:t>
      </w:r>
      <w:r>
        <w:t xml:space="preserve">large partie de la visioconférence a été dédiée à la </w:t>
      </w:r>
      <w:r w:rsidRPr="00106953">
        <w:rPr>
          <w:b/>
          <w:u w:val="single"/>
        </w:rPr>
        <w:t>présentation des infrastructures</w:t>
      </w:r>
      <w:r w:rsidR="00C851D6">
        <w:rPr>
          <w:b/>
          <w:u w:val="single"/>
        </w:rPr>
        <w:t xml:space="preserve"> de </w:t>
      </w:r>
      <w:proofErr w:type="spellStart"/>
      <w:r w:rsidR="00C851D6">
        <w:rPr>
          <w:b/>
          <w:u w:val="single"/>
        </w:rPr>
        <w:t>donnnées</w:t>
      </w:r>
      <w:proofErr w:type="spellEnd"/>
      <w:r w:rsidR="00C851D6">
        <w:rPr>
          <w:b/>
          <w:u w:val="single"/>
        </w:rPr>
        <w:t xml:space="preserve"> spatialisées (ou solutions SIG mises en </w:t>
      </w:r>
      <w:proofErr w:type="spellStart"/>
      <w:r w:rsidR="00C851D6">
        <w:rPr>
          <w:b/>
          <w:u w:val="single"/>
        </w:rPr>
        <w:t>oeuvre</w:t>
      </w:r>
      <w:proofErr w:type="spellEnd"/>
      <w:r w:rsidR="00C851D6">
        <w:rPr>
          <w:b/>
          <w:u w:val="single"/>
        </w:rPr>
        <w:t>) déjà</w:t>
      </w:r>
      <w:r w:rsidRPr="00106953">
        <w:rPr>
          <w:b/>
          <w:u w:val="single"/>
        </w:rPr>
        <w:t xml:space="preserve"> gérées</w:t>
      </w:r>
      <w:r>
        <w:t xml:space="preserve"> par les participants</w:t>
      </w:r>
      <w:r w:rsidR="00C851D6">
        <w:t>.</w:t>
      </w:r>
    </w:p>
    <w:p w:rsidR="004C03B1" w:rsidRDefault="005B04B0" w:rsidP="00AA0BD4">
      <w:pPr>
        <w:jc w:val="both"/>
      </w:pPr>
      <w:r>
        <w:t xml:space="preserve">D'une manière générale les ressources humaines associées </w:t>
      </w:r>
      <w:r w:rsidR="004C03B1">
        <w:t xml:space="preserve">sont </w:t>
      </w:r>
      <w:r w:rsidR="00C851D6">
        <w:t xml:space="preserve">très hétérogènes avec un panel d'agents représentant une panoplie </w:t>
      </w:r>
      <w:r w:rsidR="006B2422">
        <w:t>très</w:t>
      </w:r>
      <w:r w:rsidR="00C851D6">
        <w:t xml:space="preserve"> large de compétences</w:t>
      </w:r>
      <w:r w:rsidR="006B2422">
        <w:t xml:space="preserve"> avec entre autre :</w:t>
      </w:r>
    </w:p>
    <w:p w:rsidR="006B2422" w:rsidRDefault="00CE7D88" w:rsidP="00CE7D88">
      <w:pPr>
        <w:pStyle w:val="Paragraphedeliste"/>
        <w:numPr>
          <w:ilvl w:val="0"/>
          <w:numId w:val="18"/>
        </w:numPr>
        <w:jc w:val="both"/>
      </w:pPr>
      <w:r>
        <w:t>Développement logiciel autour des SIG</w:t>
      </w:r>
    </w:p>
    <w:p w:rsidR="00CE7D88" w:rsidRDefault="00CE7D88" w:rsidP="00CE7D88">
      <w:pPr>
        <w:pStyle w:val="Paragraphedeliste"/>
        <w:numPr>
          <w:ilvl w:val="0"/>
          <w:numId w:val="18"/>
        </w:numPr>
        <w:jc w:val="both"/>
      </w:pPr>
      <w:r>
        <w:t>Analyse spatiale à des niveaux variables</w:t>
      </w:r>
    </w:p>
    <w:p w:rsidR="00CE7D88" w:rsidRDefault="00CE7D88" w:rsidP="00CE7D88">
      <w:pPr>
        <w:pStyle w:val="Paragraphedeliste"/>
        <w:numPr>
          <w:ilvl w:val="0"/>
          <w:numId w:val="18"/>
        </w:numPr>
        <w:jc w:val="both"/>
      </w:pPr>
      <w:r>
        <w:t>Fourniture de services (hébergements de données / cartographie en ligne / solutions logicielles préconfigurées)</w:t>
      </w:r>
    </w:p>
    <w:p w:rsidR="00CE7D88" w:rsidRDefault="00CE7D88" w:rsidP="00CE7D88">
      <w:pPr>
        <w:pStyle w:val="Paragraphedeliste"/>
        <w:numPr>
          <w:ilvl w:val="0"/>
          <w:numId w:val="18"/>
        </w:numPr>
        <w:jc w:val="both"/>
      </w:pPr>
      <w:r>
        <w:t>...</w:t>
      </w:r>
    </w:p>
    <w:p w:rsidR="008A0EFB" w:rsidRDefault="004C03B1" w:rsidP="00AA0BD4">
      <w:pPr>
        <w:jc w:val="both"/>
      </w:pPr>
      <w:r>
        <w:t xml:space="preserve">Le détail des infrastructures </w:t>
      </w:r>
      <w:r w:rsidR="00CE7D88">
        <w:t xml:space="preserve">de données spatiales </w:t>
      </w:r>
      <w:r>
        <w:t>figure en annexe.</w:t>
      </w:r>
    </w:p>
    <w:p w:rsidR="00BC543A" w:rsidRDefault="00BC543A" w:rsidP="00AA0BD4">
      <w:pPr>
        <w:jc w:val="both"/>
      </w:pPr>
    </w:p>
    <w:p w:rsidR="004C03B1" w:rsidRDefault="00AC10C8" w:rsidP="00AA0BD4">
      <w:pPr>
        <w:jc w:val="both"/>
      </w:pPr>
      <w:r>
        <w:t>Chacun reconnait la nécessité d'une meilleure organisation des données disponibles (stockage partagé / catalogage / mise à disposition) ne serait-ce qu'en usage interne. Ceci nous offre un solide point d'ancrage pour des travaux mutualisés autour de notions d'entrepôt (l'IDS permet plus encore)</w:t>
      </w:r>
      <w:r w:rsidR="00BC543A">
        <w:t xml:space="preserve"> avec le respect de standards ouverts, gage de pérennité</w:t>
      </w:r>
      <w:r w:rsidR="00646939">
        <w:t xml:space="preserve"> (modules </w:t>
      </w:r>
      <w:proofErr w:type="spellStart"/>
      <w:r w:rsidR="00646939">
        <w:t>intercheangeables</w:t>
      </w:r>
      <w:proofErr w:type="spellEnd"/>
      <w:r w:rsidR="00646939">
        <w:t>)</w:t>
      </w:r>
      <w:r w:rsidR="00BC543A">
        <w:t>.</w:t>
      </w:r>
    </w:p>
    <w:p w:rsidR="00BC543A" w:rsidRDefault="00BC543A" w:rsidP="00AA0BD4">
      <w:pPr>
        <w:jc w:val="both"/>
      </w:pPr>
    </w:p>
    <w:p w:rsidR="00AC10C8" w:rsidRDefault="00AC10C8" w:rsidP="00AA0BD4">
      <w:pPr>
        <w:jc w:val="both"/>
      </w:pPr>
    </w:p>
    <w:p w:rsidR="004F45B6" w:rsidRDefault="004C03B1" w:rsidP="00E051AA">
      <w:pPr>
        <w:jc w:val="both"/>
      </w:pPr>
      <w:r>
        <w:t>Un des objectifs de la visioconférence étant de déceler des scénarios d'évolution / partenariat</w:t>
      </w:r>
      <w:r w:rsidR="00AC723F">
        <w:t xml:space="preserve"> nous avons </w:t>
      </w:r>
      <w:r w:rsidR="00BC543A">
        <w:t>c</w:t>
      </w:r>
      <w:r w:rsidR="004F45B6">
        <w:t>onvenu :</w:t>
      </w:r>
    </w:p>
    <w:p w:rsidR="004E2076" w:rsidRDefault="004F45B6" w:rsidP="004F45B6">
      <w:pPr>
        <w:pStyle w:val="Paragraphedeliste"/>
        <w:numPr>
          <w:ilvl w:val="0"/>
          <w:numId w:val="19"/>
        </w:numPr>
        <w:jc w:val="both"/>
      </w:pPr>
      <w:r>
        <w:t xml:space="preserve">de </w:t>
      </w:r>
      <w:r w:rsidR="00BC543A">
        <w:t xml:space="preserve">l'utilité de disposer d'une IDS de démonstration (appelée Bac à sable) afin de montrer les possibilités d'une part, et de permettre de réaliser des tests à différents niveaux d'autres </w:t>
      </w:r>
      <w:r w:rsidR="00BC543A">
        <w:lastRenderedPageBreak/>
        <w:t>part. Cet outil collectif dont la maintenance et l'usage reste à définir est d'or</w:t>
      </w:r>
      <w:r>
        <w:t>e</w:t>
      </w:r>
      <w:r w:rsidR="00BC543A">
        <w:t xml:space="preserve">s et déjà accessible : . </w:t>
      </w:r>
      <w:hyperlink r:id="rId8" w:history="1">
        <w:r w:rsidRPr="004F45B6">
          <w:rPr>
            <w:rStyle w:val="Lienhypertexte"/>
          </w:rPr>
          <w:t>https://ids-bas-portail.orleans.inra.fr/mapfishapp/</w:t>
        </w:r>
      </w:hyperlink>
    </w:p>
    <w:p w:rsidR="004F45B6" w:rsidRDefault="00414AF2" w:rsidP="004F45B6">
      <w:pPr>
        <w:pStyle w:val="Paragraphedeliste"/>
        <w:numPr>
          <w:ilvl w:val="0"/>
          <w:numId w:val="19"/>
        </w:numPr>
        <w:jc w:val="both"/>
      </w:pPr>
      <w:r>
        <w:t>de la future éventualité de soutenir collectivement une IDS en production pouvant prendre en charge les besoins d'unités en incapacité de mettre en œuvre ce genre d'outils.</w:t>
      </w:r>
    </w:p>
    <w:p w:rsidR="00E051AA" w:rsidRDefault="00646939" w:rsidP="00E051AA">
      <w:pPr>
        <w:jc w:val="both"/>
      </w:pPr>
      <w:r>
        <w:t>Des discussions générales on peut extraire quelques points :</w:t>
      </w:r>
    </w:p>
    <w:p w:rsidR="00646939" w:rsidRDefault="00646939" w:rsidP="00646939">
      <w:pPr>
        <w:pStyle w:val="Paragraphedeliste"/>
        <w:numPr>
          <w:ilvl w:val="0"/>
          <w:numId w:val="20"/>
        </w:numPr>
        <w:jc w:val="both"/>
      </w:pPr>
      <w:r>
        <w:t>On distingue 2 populations d'utilisateurs à savoir des gestionnaires / techniciens d'une part et des analystes d'autre part.</w:t>
      </w:r>
    </w:p>
    <w:p w:rsidR="00646939" w:rsidRDefault="00646939" w:rsidP="00646939">
      <w:pPr>
        <w:pStyle w:val="Paragraphedeliste"/>
        <w:numPr>
          <w:ilvl w:val="0"/>
          <w:numId w:val="20"/>
        </w:numPr>
        <w:jc w:val="both"/>
      </w:pPr>
      <w:r>
        <w:t xml:space="preserve">Des besoins en formation sont exprimés : </w:t>
      </w:r>
    </w:p>
    <w:p w:rsidR="00646939" w:rsidRDefault="00646939" w:rsidP="00646939">
      <w:pPr>
        <w:pStyle w:val="Paragraphedeliste"/>
        <w:numPr>
          <w:ilvl w:val="1"/>
          <w:numId w:val="20"/>
        </w:numPr>
        <w:jc w:val="both"/>
      </w:pPr>
      <w:r>
        <w:t>Sur des généralités IDS : plusieurs agents peuvent se raccrocher à une offre CNRS dans le cadre du PEPI 'Gestion de donnée'.</w:t>
      </w:r>
    </w:p>
    <w:p w:rsidR="00646939" w:rsidRDefault="00646939" w:rsidP="00646939">
      <w:pPr>
        <w:pStyle w:val="Paragraphedeliste"/>
        <w:numPr>
          <w:ilvl w:val="1"/>
          <w:numId w:val="20"/>
        </w:numPr>
        <w:jc w:val="both"/>
      </w:pPr>
      <w:r>
        <w:t>Sur le développement autour des IDS.</w:t>
      </w:r>
    </w:p>
    <w:p w:rsidR="00646939" w:rsidRDefault="00646939" w:rsidP="00646939">
      <w:pPr>
        <w:pStyle w:val="Paragraphedeliste"/>
        <w:numPr>
          <w:ilvl w:val="0"/>
          <w:numId w:val="20"/>
        </w:numPr>
        <w:jc w:val="both"/>
      </w:pPr>
      <w:r>
        <w:t>Plusieurs unités sont face à un besoin non couverts. En particulier INFOSOL</w:t>
      </w:r>
      <w:r w:rsidR="008045E4">
        <w:t xml:space="preserve"> et USS </w:t>
      </w:r>
      <w:r>
        <w:t xml:space="preserve"> pourrai</w:t>
      </w:r>
      <w:r w:rsidR="008045E4">
        <w:t>en</w:t>
      </w:r>
      <w:r>
        <w:t>t apporter de la matière première</w:t>
      </w:r>
      <w:r w:rsidR="00B55D5F">
        <w:t xml:space="preserve"> et bénéficier pleinement de la plateforme de test</w:t>
      </w:r>
      <w:r w:rsidR="008045E4">
        <w:t>.</w:t>
      </w:r>
    </w:p>
    <w:p w:rsidR="008045E4" w:rsidRDefault="008045E4" w:rsidP="00646939">
      <w:pPr>
        <w:pStyle w:val="Paragraphedeliste"/>
        <w:numPr>
          <w:ilvl w:val="0"/>
          <w:numId w:val="20"/>
        </w:numPr>
        <w:jc w:val="both"/>
      </w:pPr>
      <w:r>
        <w:t xml:space="preserve">Le référencement mutuel des outils (catalogues, serveurs de cartes, </w:t>
      </w:r>
      <w:proofErr w:type="spellStart"/>
      <w:r>
        <w:t>visualiseurs</w:t>
      </w:r>
      <w:proofErr w:type="spellEnd"/>
      <w:r>
        <w:t xml:space="preserve"> ...) est souhaité et les IDS de Montpellier et de Quimper ont déjà fourni les informations qui permettront de les utiliser via l'IDS de démonstration. Les autres collègues qui disposent de </w:t>
      </w:r>
      <w:proofErr w:type="spellStart"/>
      <w:r>
        <w:t>geonetwork</w:t>
      </w:r>
      <w:proofErr w:type="spellEnd"/>
      <w:r>
        <w:t xml:space="preserve"> ou de serveurs WMS (</w:t>
      </w:r>
      <w:proofErr w:type="spellStart"/>
      <w:r>
        <w:t>geoserver</w:t>
      </w:r>
      <w:proofErr w:type="spellEnd"/>
      <w:r>
        <w:t>) peuvent adresser les url à Alain ou Nathalie.</w:t>
      </w:r>
      <w:r w:rsidR="00B55D5F">
        <w:t xml:space="preserve"> L'opportunité ou la nécessité d'aller plus loin devra encore être étudiée (moissonnage par exemple)</w:t>
      </w:r>
    </w:p>
    <w:p w:rsidR="008045E4" w:rsidRDefault="008045E4" w:rsidP="00646939">
      <w:pPr>
        <w:pStyle w:val="Paragraphedeliste"/>
        <w:numPr>
          <w:ilvl w:val="0"/>
          <w:numId w:val="20"/>
        </w:numPr>
        <w:jc w:val="both"/>
      </w:pPr>
      <w:r>
        <w:t xml:space="preserve">Plusieurs collègues disposant de compétences sur tout ou partie de </w:t>
      </w:r>
      <w:proofErr w:type="spellStart"/>
      <w:r>
        <w:t>georchestra</w:t>
      </w:r>
      <w:proofErr w:type="spellEnd"/>
      <w:r>
        <w:t xml:space="preserve"> ont accepté de soutenir l'IDS de démonstration (il nous faudra préciser / organiser et donner les accès) :</w:t>
      </w:r>
    </w:p>
    <w:p w:rsidR="008045E4" w:rsidRDefault="008045E4" w:rsidP="008045E4">
      <w:pPr>
        <w:pStyle w:val="Paragraphedeliste"/>
        <w:numPr>
          <w:ilvl w:val="1"/>
          <w:numId w:val="20"/>
        </w:numPr>
        <w:jc w:val="both"/>
      </w:pPr>
      <w:r>
        <w:t xml:space="preserve">Philippe </w:t>
      </w:r>
      <w:proofErr w:type="spellStart"/>
      <w:r>
        <w:t>Clastre</w:t>
      </w:r>
      <w:proofErr w:type="spellEnd"/>
      <w:r>
        <w:t xml:space="preserve"> pour des questions relatives à </w:t>
      </w:r>
      <w:proofErr w:type="spellStart"/>
      <w:r>
        <w:t>Geonetwork</w:t>
      </w:r>
      <w:proofErr w:type="spellEnd"/>
      <w:r>
        <w:t>.</w:t>
      </w:r>
    </w:p>
    <w:p w:rsidR="008045E4" w:rsidRDefault="008045E4" w:rsidP="008045E4">
      <w:pPr>
        <w:pStyle w:val="Paragraphedeliste"/>
        <w:numPr>
          <w:ilvl w:val="1"/>
          <w:numId w:val="20"/>
        </w:numPr>
        <w:jc w:val="both"/>
      </w:pPr>
      <w:r>
        <w:t>Arnaud Dubreuil pour les questions d'administration / configuration de l'IDS</w:t>
      </w:r>
    </w:p>
    <w:p w:rsidR="008045E4" w:rsidRDefault="008045E4" w:rsidP="008045E4">
      <w:pPr>
        <w:pStyle w:val="Paragraphedeliste"/>
        <w:numPr>
          <w:ilvl w:val="1"/>
          <w:numId w:val="20"/>
        </w:numPr>
        <w:jc w:val="both"/>
      </w:pPr>
      <w:r>
        <w:t xml:space="preserve">Hervé </w:t>
      </w:r>
      <w:proofErr w:type="spellStart"/>
      <w:r>
        <w:t>Squividant</w:t>
      </w:r>
      <w:proofErr w:type="spellEnd"/>
      <w:r>
        <w:t xml:space="preserve"> pour les question de déploiement de briques supplémentaires, l'optimisation de la configuration et le test de solution de supervision (</w:t>
      </w:r>
      <w:proofErr w:type="spellStart"/>
      <w:r>
        <w:t>Nagios</w:t>
      </w:r>
      <w:proofErr w:type="spellEnd"/>
      <w:r>
        <w:t xml:space="preserve"> ...).</w:t>
      </w:r>
    </w:p>
    <w:p w:rsidR="008045E4" w:rsidRDefault="008045E4" w:rsidP="008045E4">
      <w:pPr>
        <w:pStyle w:val="Paragraphedeliste"/>
        <w:numPr>
          <w:ilvl w:val="1"/>
          <w:numId w:val="20"/>
        </w:numPr>
        <w:jc w:val="both"/>
      </w:pPr>
      <w:r>
        <w:t xml:space="preserve">Alain </w:t>
      </w:r>
      <w:proofErr w:type="spellStart"/>
      <w:r>
        <w:t>Benard</w:t>
      </w:r>
      <w:proofErr w:type="spellEnd"/>
      <w:r>
        <w:t xml:space="preserve"> et Nathalie Leroy sont déjà acteurs dans la configuration / déploiement et participeront à l'administration de cet outil.</w:t>
      </w:r>
    </w:p>
    <w:p w:rsidR="008045E4" w:rsidRDefault="008045E4" w:rsidP="008045E4">
      <w:pPr>
        <w:pStyle w:val="Paragraphedeliste"/>
        <w:numPr>
          <w:ilvl w:val="1"/>
          <w:numId w:val="20"/>
        </w:numPr>
        <w:jc w:val="both"/>
      </w:pPr>
      <w:r>
        <w:t>Il y a encore des rôles à prendre</w:t>
      </w:r>
      <w:r w:rsidR="00B46F94">
        <w:t xml:space="preserve"> notamment pour la gestion des comptes pour laquelle un simple transfert de compétence rapide est suffisant. Avis aux amateurs.</w:t>
      </w:r>
    </w:p>
    <w:p w:rsidR="00B55D5F" w:rsidRDefault="00B55D5F" w:rsidP="00B55D5F">
      <w:pPr>
        <w:pStyle w:val="Paragraphedeliste"/>
        <w:numPr>
          <w:ilvl w:val="0"/>
          <w:numId w:val="20"/>
        </w:numPr>
        <w:jc w:val="both"/>
      </w:pPr>
      <w:r>
        <w:t>Un point qui n'a pas été abordé en séance mais qui me parait intéressant de soulever : la mutualisation pourrait permettre d'accéder à du support avec un coût réparti qui est souvent inaccessible à une unité seule. A méditer.</w:t>
      </w:r>
    </w:p>
    <w:p w:rsidR="00701D7C" w:rsidRDefault="00701D7C" w:rsidP="002D4F61">
      <w:pPr>
        <w:pStyle w:val="Paragraphedeliste"/>
        <w:ind w:left="783"/>
        <w:jc w:val="both"/>
      </w:pPr>
    </w:p>
    <w:p w:rsidR="00D52F43" w:rsidRDefault="00D52F43" w:rsidP="003C7B40">
      <w:pPr>
        <w:ind w:left="63"/>
        <w:jc w:val="both"/>
      </w:pPr>
    </w:p>
    <w:p w:rsidR="003C7B40" w:rsidRDefault="003C7B40" w:rsidP="003C7B40">
      <w:pPr>
        <w:jc w:val="both"/>
        <w:sectPr w:rsidR="003C7B40" w:rsidSect="00974768">
          <w:headerReference w:type="default" r:id="rId9"/>
          <w:footerReference w:type="default" r:id="rId10"/>
          <w:pgSz w:w="11906" w:h="16838"/>
          <w:pgMar w:top="1417" w:right="1417" w:bottom="1417" w:left="1417" w:header="708" w:footer="708" w:gutter="0"/>
          <w:cols w:space="708"/>
          <w:docGrid w:linePitch="360"/>
        </w:sectPr>
      </w:pPr>
    </w:p>
    <w:p w:rsidR="00724122" w:rsidRDefault="00724122" w:rsidP="00AA0BD4">
      <w:pPr>
        <w:jc w:val="both"/>
      </w:pPr>
    </w:p>
    <w:p w:rsidR="00AA0BD4" w:rsidRPr="00A738A2" w:rsidRDefault="00AA0BD4" w:rsidP="00AA0BD4">
      <w:pPr>
        <w:pStyle w:val="Paragraphedeliste"/>
        <w:numPr>
          <w:ilvl w:val="0"/>
          <w:numId w:val="14"/>
        </w:numPr>
        <w:jc w:val="both"/>
      </w:pPr>
      <w:r w:rsidRPr="00A738A2">
        <w:rPr>
          <w:b/>
          <w:u w:val="single"/>
        </w:rPr>
        <w:t xml:space="preserve">Avignon </w:t>
      </w:r>
      <w:r w:rsidR="00A738A2" w:rsidRPr="00A738A2">
        <w:rPr>
          <w:b/>
          <w:u w:val="single"/>
        </w:rPr>
        <w:t>:</w:t>
      </w:r>
      <w:r w:rsidR="00A738A2" w:rsidRPr="00A738A2">
        <w:t xml:space="preserve"> </w:t>
      </w:r>
      <w:r w:rsidR="00BF22B0">
        <w:t xml:space="preserve">Philippe et </w:t>
      </w:r>
      <w:r w:rsidR="004D770F">
        <w:t>Didier présente</w:t>
      </w:r>
      <w:r w:rsidR="00BF22B0">
        <w:t>nt</w:t>
      </w:r>
      <w:r w:rsidR="004D770F">
        <w:t xml:space="preserve"> le plateau Géomatique, ensemble de </w:t>
      </w:r>
      <w:r w:rsidR="004D770F" w:rsidRPr="00BA50B7">
        <w:rPr>
          <w:b/>
          <w:u w:val="single"/>
        </w:rPr>
        <w:t xml:space="preserve">serveurs hébergeant des services </w:t>
      </w:r>
      <w:r w:rsidR="00BF22B0">
        <w:rPr>
          <w:b/>
          <w:u w:val="single"/>
        </w:rPr>
        <w:t>mutualisés sur une infrastructure matérielle hébergée à l’EIC</w:t>
      </w:r>
      <w:r w:rsidR="004D770F">
        <w:t xml:space="preserve">, </w:t>
      </w:r>
      <w:r w:rsidR="00BF22B0">
        <w:t xml:space="preserve">et </w:t>
      </w:r>
      <w:r w:rsidR="004D770F">
        <w:t xml:space="preserve">servant principalement 3 unités </w:t>
      </w:r>
      <w:proofErr w:type="spellStart"/>
      <w:r w:rsidR="004D770F">
        <w:t>avignonaises</w:t>
      </w:r>
      <w:proofErr w:type="spellEnd"/>
      <w:r w:rsidR="004D770F">
        <w:t>.</w:t>
      </w:r>
      <w:r w:rsidR="008C47BC">
        <w:t xml:space="preserve"> Cette solution est mature avec une organisation établie.</w:t>
      </w:r>
      <w:r w:rsidR="00787600">
        <w:t xml:space="preserve"> Tout est mis en œuvre pour proposer un environnement homogène d’une machine à l’autre, en particulier sur le plan de l’accès aux données.</w:t>
      </w:r>
    </w:p>
    <w:p w:rsidR="0043196B" w:rsidRPr="0043196B" w:rsidRDefault="0043196B" w:rsidP="0043196B">
      <w:pPr>
        <w:ind w:left="720"/>
        <w:jc w:val="both"/>
      </w:pPr>
    </w:p>
    <w:tbl>
      <w:tblPr>
        <w:tblStyle w:val="Grilledutableau"/>
        <w:tblW w:w="0" w:type="auto"/>
        <w:tblLook w:val="04A0"/>
      </w:tblPr>
      <w:tblGrid>
        <w:gridCol w:w="1696"/>
        <w:gridCol w:w="140"/>
        <w:gridCol w:w="2819"/>
        <w:gridCol w:w="2540"/>
        <w:gridCol w:w="2430"/>
        <w:gridCol w:w="2297"/>
        <w:gridCol w:w="2298"/>
      </w:tblGrid>
      <w:tr w:rsidR="00BF22B0" w:rsidTr="00595CD1">
        <w:tc>
          <w:tcPr>
            <w:tcW w:w="1384" w:type="dxa"/>
            <w:gridSpan w:val="2"/>
          </w:tcPr>
          <w:p w:rsidR="004D770F" w:rsidRDefault="004D770F" w:rsidP="003463F7">
            <w:pPr>
              <w:jc w:val="both"/>
            </w:pPr>
            <w:r>
              <w:t>NB agents</w:t>
            </w:r>
            <w:r w:rsidR="00795247">
              <w:t xml:space="preserve"> (</w:t>
            </w:r>
            <w:r w:rsidR="00795247" w:rsidRPr="00795247">
              <w:rPr>
                <w:sz w:val="16"/>
                <w:szCs w:val="16"/>
              </w:rPr>
              <w:t xml:space="preserve">Mise en </w:t>
            </w:r>
            <w:proofErr w:type="spellStart"/>
            <w:r w:rsidR="00795247" w:rsidRPr="00795247">
              <w:rPr>
                <w:sz w:val="16"/>
                <w:szCs w:val="16"/>
              </w:rPr>
              <w:t>oeuvre</w:t>
            </w:r>
            <w:proofErr w:type="spellEnd"/>
            <w:r w:rsidR="00795247">
              <w:t>)</w:t>
            </w:r>
          </w:p>
        </w:tc>
        <w:tc>
          <w:tcPr>
            <w:tcW w:w="2835" w:type="dxa"/>
          </w:tcPr>
          <w:p w:rsidR="004D770F" w:rsidRDefault="004D770F" w:rsidP="003463F7">
            <w:pPr>
              <w:jc w:val="both"/>
            </w:pPr>
            <w:r>
              <w:t xml:space="preserve">Solution mise en </w:t>
            </w:r>
            <w:proofErr w:type="spellStart"/>
            <w:r>
              <w:t>oeuvre</w:t>
            </w:r>
            <w:proofErr w:type="spellEnd"/>
          </w:p>
        </w:tc>
        <w:tc>
          <w:tcPr>
            <w:tcW w:w="2552" w:type="dxa"/>
          </w:tcPr>
          <w:p w:rsidR="004D770F" w:rsidRDefault="004D770F" w:rsidP="003463F7">
            <w:pPr>
              <w:jc w:val="both"/>
            </w:pPr>
            <w:r>
              <w:t>Aspect données</w:t>
            </w:r>
          </w:p>
        </w:tc>
        <w:tc>
          <w:tcPr>
            <w:tcW w:w="2441" w:type="dxa"/>
          </w:tcPr>
          <w:p w:rsidR="004D770F" w:rsidRDefault="004D770F" w:rsidP="003463F7">
            <w:pPr>
              <w:jc w:val="both"/>
            </w:pPr>
            <w:r>
              <w:t>SIG Bureautique</w:t>
            </w:r>
          </w:p>
        </w:tc>
        <w:tc>
          <w:tcPr>
            <w:tcW w:w="2303" w:type="dxa"/>
          </w:tcPr>
          <w:p w:rsidR="004D770F" w:rsidRDefault="004D770F" w:rsidP="003463F7">
            <w:pPr>
              <w:jc w:val="both"/>
            </w:pPr>
            <w:r>
              <w:t>Compétence</w:t>
            </w:r>
            <w:r w:rsidR="00BF22B0">
              <w:t>s</w:t>
            </w:r>
          </w:p>
        </w:tc>
        <w:tc>
          <w:tcPr>
            <w:tcW w:w="2303" w:type="dxa"/>
          </w:tcPr>
          <w:p w:rsidR="004D770F" w:rsidRDefault="004D770F" w:rsidP="003463F7">
            <w:pPr>
              <w:jc w:val="both"/>
            </w:pPr>
            <w:r>
              <w:t>Remarque</w:t>
            </w:r>
          </w:p>
        </w:tc>
      </w:tr>
      <w:tr w:rsidR="00BF22B0" w:rsidTr="00595CD1">
        <w:tc>
          <w:tcPr>
            <w:tcW w:w="1243" w:type="dxa"/>
          </w:tcPr>
          <w:p w:rsidR="004D770F" w:rsidRDefault="00BF22B0" w:rsidP="00BF22B0">
            <w:pPr>
              <w:jc w:val="both"/>
            </w:pPr>
            <w:r>
              <w:t>6 administrateurs des différents services</w:t>
            </w:r>
          </w:p>
          <w:p w:rsidR="00BF22B0" w:rsidRDefault="00BF22B0" w:rsidP="00BF22B0">
            <w:pPr>
              <w:jc w:val="both"/>
            </w:pPr>
            <w:r>
              <w:t>20 utilisateurs des services</w:t>
            </w:r>
          </w:p>
        </w:tc>
        <w:tc>
          <w:tcPr>
            <w:tcW w:w="2976" w:type="dxa"/>
            <w:gridSpan w:val="2"/>
          </w:tcPr>
          <w:p w:rsidR="004D770F" w:rsidRPr="00BF22B0" w:rsidRDefault="00787600" w:rsidP="003463F7">
            <w:pPr>
              <w:jc w:val="both"/>
              <w:rPr>
                <w:lang w:val="en-US"/>
              </w:rPr>
            </w:pPr>
            <w:r>
              <w:rPr>
                <w:lang w:val="en-US"/>
              </w:rPr>
              <w:t xml:space="preserve">Services </w:t>
            </w:r>
            <w:proofErr w:type="spellStart"/>
            <w:r>
              <w:rPr>
                <w:lang w:val="en-US"/>
              </w:rPr>
              <w:t>offerts</w:t>
            </w:r>
            <w:proofErr w:type="spellEnd"/>
            <w:r w:rsidR="00795247" w:rsidRPr="00BF22B0">
              <w:rPr>
                <w:lang w:val="en-US"/>
              </w:rPr>
              <w:t xml:space="preserve"> :</w:t>
            </w:r>
          </w:p>
          <w:p w:rsidR="00795247" w:rsidRPr="00BF22B0" w:rsidRDefault="00795247" w:rsidP="003463F7">
            <w:pPr>
              <w:jc w:val="both"/>
              <w:rPr>
                <w:lang w:val="en-US"/>
              </w:rPr>
            </w:pPr>
            <w:r w:rsidRPr="00BF22B0">
              <w:rPr>
                <w:lang w:val="en-US"/>
              </w:rPr>
              <w:t xml:space="preserve">- </w:t>
            </w:r>
            <w:proofErr w:type="spellStart"/>
            <w:r w:rsidRPr="00BF22B0">
              <w:rPr>
                <w:lang w:val="en-US"/>
              </w:rPr>
              <w:t>Geonetwork</w:t>
            </w:r>
            <w:proofErr w:type="spellEnd"/>
          </w:p>
          <w:p w:rsidR="00795247" w:rsidRPr="00BF22B0" w:rsidRDefault="00795247" w:rsidP="003463F7">
            <w:pPr>
              <w:jc w:val="both"/>
              <w:rPr>
                <w:lang w:val="en-US"/>
              </w:rPr>
            </w:pPr>
            <w:r w:rsidRPr="00BF22B0">
              <w:rPr>
                <w:lang w:val="en-US"/>
              </w:rPr>
              <w:t>- Grass</w:t>
            </w:r>
            <w:r w:rsidR="00787600">
              <w:rPr>
                <w:lang w:val="en-US"/>
              </w:rPr>
              <w:t>, QGIS</w:t>
            </w:r>
          </w:p>
          <w:p w:rsidR="00795247" w:rsidRPr="00BF22B0" w:rsidRDefault="00795247" w:rsidP="003463F7">
            <w:pPr>
              <w:jc w:val="both"/>
              <w:rPr>
                <w:lang w:val="en-US"/>
              </w:rPr>
            </w:pPr>
            <w:r w:rsidRPr="00BF22B0">
              <w:rPr>
                <w:lang w:val="en-US"/>
              </w:rPr>
              <w:t xml:space="preserve">- </w:t>
            </w:r>
            <w:proofErr w:type="spellStart"/>
            <w:r w:rsidR="00703C02" w:rsidRPr="00BF22B0">
              <w:rPr>
                <w:lang w:val="en-US"/>
              </w:rPr>
              <w:t>Postgres</w:t>
            </w:r>
            <w:proofErr w:type="spellEnd"/>
            <w:r w:rsidR="00703C02" w:rsidRPr="00BF22B0">
              <w:rPr>
                <w:lang w:val="en-US"/>
              </w:rPr>
              <w:t xml:space="preserve"> / </w:t>
            </w:r>
            <w:proofErr w:type="spellStart"/>
            <w:r w:rsidR="00703C02" w:rsidRPr="00BF22B0">
              <w:rPr>
                <w:lang w:val="en-US"/>
              </w:rPr>
              <w:t>Postgis</w:t>
            </w:r>
            <w:proofErr w:type="spellEnd"/>
          </w:p>
          <w:p w:rsidR="00703C02" w:rsidRPr="00BF22B0" w:rsidRDefault="00703C02" w:rsidP="003463F7">
            <w:pPr>
              <w:jc w:val="both"/>
              <w:rPr>
                <w:lang w:val="en-US"/>
              </w:rPr>
            </w:pPr>
            <w:r w:rsidRPr="00BF22B0">
              <w:rPr>
                <w:lang w:val="en-US"/>
              </w:rPr>
              <w:t>- R</w:t>
            </w:r>
          </w:p>
          <w:p w:rsidR="00703C02" w:rsidRPr="00BF22B0" w:rsidRDefault="00703C02" w:rsidP="003463F7">
            <w:pPr>
              <w:jc w:val="both"/>
              <w:rPr>
                <w:lang w:val="en-US"/>
              </w:rPr>
            </w:pPr>
            <w:r w:rsidRPr="00BF22B0">
              <w:rPr>
                <w:lang w:val="en-US"/>
              </w:rPr>
              <w:t xml:space="preserve">- </w:t>
            </w:r>
            <w:proofErr w:type="spellStart"/>
            <w:r w:rsidRPr="00BF22B0">
              <w:rPr>
                <w:lang w:val="en-US"/>
              </w:rPr>
              <w:t>Geoserver</w:t>
            </w:r>
            <w:proofErr w:type="spellEnd"/>
            <w:r w:rsidRPr="00BF22B0">
              <w:rPr>
                <w:lang w:val="en-US"/>
              </w:rPr>
              <w:t xml:space="preserve"> (</w:t>
            </w:r>
            <w:r w:rsidRPr="00BF22B0">
              <w:rPr>
                <w:sz w:val="20"/>
                <w:szCs w:val="20"/>
                <w:lang w:val="en-US"/>
              </w:rPr>
              <w:t xml:space="preserve">pour </w:t>
            </w:r>
            <w:proofErr w:type="spellStart"/>
            <w:r w:rsidRPr="00BF22B0">
              <w:rPr>
                <w:sz w:val="20"/>
                <w:szCs w:val="20"/>
                <w:lang w:val="en-US"/>
              </w:rPr>
              <w:t>geonetwork</w:t>
            </w:r>
            <w:proofErr w:type="spellEnd"/>
            <w:r w:rsidRPr="00BF22B0">
              <w:rPr>
                <w:lang w:val="en-US"/>
              </w:rPr>
              <w:t>)</w:t>
            </w:r>
          </w:p>
        </w:tc>
        <w:tc>
          <w:tcPr>
            <w:tcW w:w="2552" w:type="dxa"/>
          </w:tcPr>
          <w:p w:rsidR="004D770F" w:rsidRDefault="00703C02" w:rsidP="003463F7">
            <w:pPr>
              <w:jc w:val="both"/>
            </w:pPr>
            <w:r>
              <w:t>Stockage sur NAS</w:t>
            </w:r>
            <w:r w:rsidR="00BF22B0">
              <w:t xml:space="preserve"> de c entre (extension 20 To dédiée au plateau géomatique)</w:t>
            </w:r>
          </w:p>
          <w:p w:rsidR="00703C02" w:rsidRDefault="00BF22B0" w:rsidP="00BF22B0">
            <w:pPr>
              <w:jc w:val="both"/>
            </w:pPr>
            <w:r>
              <w:t xml:space="preserve">Accès aux données régionales (PACA) </w:t>
            </w:r>
            <w:r w:rsidR="00703C02">
              <w:t>(via le CRIGE)</w:t>
            </w:r>
          </w:p>
          <w:p w:rsidR="00BF22B0" w:rsidRDefault="00BF22B0" w:rsidP="00BF22B0">
            <w:pPr>
              <w:jc w:val="both"/>
            </w:pPr>
            <w:r>
              <w:t>Convention IGN-Centre PACA pour les données à portée nationale</w:t>
            </w:r>
          </w:p>
        </w:tc>
        <w:tc>
          <w:tcPr>
            <w:tcW w:w="2441" w:type="dxa"/>
          </w:tcPr>
          <w:p w:rsidR="004D770F" w:rsidRDefault="00703C02" w:rsidP="003463F7">
            <w:pPr>
              <w:jc w:val="both"/>
            </w:pPr>
            <w:proofErr w:type="spellStart"/>
            <w:r>
              <w:t>QGis</w:t>
            </w:r>
            <w:proofErr w:type="spellEnd"/>
            <w:r w:rsidR="00155986">
              <w:t xml:space="preserve"> packagé (</w:t>
            </w:r>
            <w:proofErr w:type="spellStart"/>
            <w:r w:rsidR="00155986">
              <w:t>ssh</w:t>
            </w:r>
            <w:proofErr w:type="spellEnd"/>
            <w:r w:rsidR="00155986">
              <w:t>).</w:t>
            </w:r>
          </w:p>
          <w:p w:rsidR="00155986" w:rsidRDefault="00155986" w:rsidP="003463F7">
            <w:pPr>
              <w:jc w:val="both"/>
            </w:pPr>
            <w:r>
              <w:t>Grass</w:t>
            </w:r>
          </w:p>
          <w:p w:rsidR="00155986" w:rsidRDefault="00155986" w:rsidP="003463F7">
            <w:pPr>
              <w:jc w:val="both"/>
            </w:pPr>
            <w:r>
              <w:t>(une dizaine d'utilisateurs réguliers)</w:t>
            </w:r>
          </w:p>
        </w:tc>
        <w:tc>
          <w:tcPr>
            <w:tcW w:w="2303" w:type="dxa"/>
          </w:tcPr>
          <w:p w:rsidR="004D770F" w:rsidRDefault="00703C02" w:rsidP="003463F7">
            <w:pPr>
              <w:jc w:val="both"/>
            </w:pPr>
            <w:r>
              <w:t>Assistance SIG.</w:t>
            </w:r>
          </w:p>
          <w:p w:rsidR="00765A3A" w:rsidRDefault="00765A3A" w:rsidP="003463F7">
            <w:pPr>
              <w:jc w:val="both"/>
            </w:pPr>
            <w:r>
              <w:t>Analyse.</w:t>
            </w:r>
          </w:p>
          <w:p w:rsidR="00703C02" w:rsidRDefault="00703C02" w:rsidP="003463F7">
            <w:pPr>
              <w:jc w:val="both"/>
            </w:pPr>
            <w:r>
              <w:t>Faiblesse sur l'administration système</w:t>
            </w:r>
            <w:r w:rsidR="00155986">
              <w:t>.</w:t>
            </w:r>
          </w:p>
          <w:p w:rsidR="00155986" w:rsidRDefault="00155986" w:rsidP="003463F7">
            <w:pPr>
              <w:jc w:val="both"/>
            </w:pPr>
            <w:r>
              <w:t>Validation des données.</w:t>
            </w:r>
          </w:p>
          <w:p w:rsidR="00D22EA7" w:rsidRDefault="00D22EA7" w:rsidP="003463F7">
            <w:pPr>
              <w:jc w:val="both"/>
            </w:pPr>
            <w:r>
              <w:t xml:space="preserve">Configuration </w:t>
            </w:r>
            <w:proofErr w:type="spellStart"/>
            <w:r>
              <w:t>Geonetwork</w:t>
            </w:r>
            <w:proofErr w:type="spellEnd"/>
          </w:p>
        </w:tc>
        <w:tc>
          <w:tcPr>
            <w:tcW w:w="2303" w:type="dxa"/>
          </w:tcPr>
          <w:p w:rsidR="004D770F" w:rsidRDefault="00703C02" w:rsidP="003463F7">
            <w:pPr>
              <w:jc w:val="both"/>
            </w:pPr>
            <w:r>
              <w:t xml:space="preserve">Une </w:t>
            </w:r>
            <w:proofErr w:type="spellStart"/>
            <w:r>
              <w:t>coadministration</w:t>
            </w:r>
            <w:proofErr w:type="spellEnd"/>
            <w:r>
              <w:t xml:space="preserve"> pas évidente à définir.</w:t>
            </w:r>
            <w:r w:rsidR="00BF22B0">
              <w:t xml:space="preserve"> (manque de disponibilité pour gérer « proprement » la solution de </w:t>
            </w:r>
            <w:proofErr w:type="spellStart"/>
            <w:r w:rsidR="00BF22B0">
              <w:t>virtualisation</w:t>
            </w:r>
            <w:proofErr w:type="spellEnd"/>
            <w:r w:rsidR="00BF22B0">
              <w:t>, pour créer des documentations sur les différents services.</w:t>
            </w:r>
          </w:p>
          <w:p w:rsidR="00703C02" w:rsidRDefault="00703C02" w:rsidP="003463F7">
            <w:pPr>
              <w:jc w:val="both"/>
            </w:pPr>
            <w:r>
              <w:t>Un encadrement fort des utilisateurs</w:t>
            </w:r>
            <w:r w:rsidR="00BF22B0">
              <w:t xml:space="preserve"> est souvent nécessaire.</w:t>
            </w:r>
          </w:p>
          <w:p w:rsidR="00155986" w:rsidRDefault="00155986" w:rsidP="003463F7">
            <w:pPr>
              <w:jc w:val="both"/>
            </w:pPr>
            <w:r>
              <w:t>Une adhésion incomplète des utilisateurs</w:t>
            </w:r>
            <w:r w:rsidR="00BF22B0">
              <w:t xml:space="preserve"> qui juge les outils difficiles à prendre en main</w:t>
            </w:r>
          </w:p>
          <w:p w:rsidR="00595CD1" w:rsidRDefault="00595CD1" w:rsidP="003463F7">
            <w:pPr>
              <w:jc w:val="both"/>
            </w:pPr>
            <w:r>
              <w:t xml:space="preserve">Nécessité d'investir </w:t>
            </w:r>
            <w:r>
              <w:lastRenderedPageBreak/>
              <w:t xml:space="preserve">dans les possibilités raster de </w:t>
            </w:r>
            <w:proofErr w:type="spellStart"/>
            <w:r>
              <w:t>postgis</w:t>
            </w:r>
            <w:proofErr w:type="spellEnd"/>
            <w:r>
              <w:t>.</w:t>
            </w:r>
          </w:p>
        </w:tc>
      </w:tr>
    </w:tbl>
    <w:p w:rsidR="00703C02" w:rsidRDefault="00703C02" w:rsidP="004D770F">
      <w:pPr>
        <w:pStyle w:val="Paragraphedeliste"/>
        <w:ind w:left="1440"/>
        <w:jc w:val="both"/>
      </w:pPr>
    </w:p>
    <w:p w:rsidR="00D3102D" w:rsidRDefault="00703C02" w:rsidP="004D770F">
      <w:pPr>
        <w:pStyle w:val="Paragraphedeliste"/>
        <w:ind w:left="1440"/>
        <w:jc w:val="both"/>
      </w:pPr>
      <w:r>
        <w:t xml:space="preserve">Des applications de cartographie se greffent sur la solution </w:t>
      </w:r>
      <w:r w:rsidR="00BF22B0">
        <w:t xml:space="preserve">(machine offrant des services WEB) </w:t>
      </w:r>
      <w:r>
        <w:t xml:space="preserve">notamment une application </w:t>
      </w:r>
      <w:r w:rsidR="00BF22B0">
        <w:t xml:space="preserve">ISOP </w:t>
      </w:r>
      <w:r>
        <w:t xml:space="preserve">de l'unité EMMAH pour réaliser des cartes de production sur les prairies (langage </w:t>
      </w:r>
      <w:proofErr w:type="spellStart"/>
      <w:r>
        <w:t>php</w:t>
      </w:r>
      <w:proofErr w:type="spellEnd"/>
      <w:r w:rsidR="00BF22B0">
        <w:t xml:space="preserve"> + </w:t>
      </w:r>
      <w:proofErr w:type="spellStart"/>
      <w:r w:rsidR="00BF22B0">
        <w:t>mapserver</w:t>
      </w:r>
      <w:proofErr w:type="spellEnd"/>
      <w:r>
        <w:t xml:space="preserve">) et un </w:t>
      </w:r>
      <w:proofErr w:type="spellStart"/>
      <w:r>
        <w:t>workflow</w:t>
      </w:r>
      <w:proofErr w:type="spellEnd"/>
      <w:r>
        <w:t xml:space="preserve"> fournissant des cartes de risques allergique</w:t>
      </w:r>
      <w:r w:rsidR="00155986">
        <w:t>s</w:t>
      </w:r>
      <w:r>
        <w:t xml:space="preserve"> sur un serveur de la région Languedoc Roussillon (</w:t>
      </w:r>
      <w:proofErr w:type="spellStart"/>
      <w:r>
        <w:t>Cartopollen</w:t>
      </w:r>
      <w:proofErr w:type="spellEnd"/>
      <w:r>
        <w:t>).</w:t>
      </w:r>
    </w:p>
    <w:p w:rsidR="00703C02" w:rsidRDefault="00703C02" w:rsidP="004D770F">
      <w:pPr>
        <w:pStyle w:val="Paragraphedeliste"/>
        <w:ind w:left="1440"/>
        <w:jc w:val="both"/>
      </w:pPr>
    </w:p>
    <w:p w:rsidR="004D770F" w:rsidRPr="00A738A2" w:rsidRDefault="004D770F" w:rsidP="004D770F">
      <w:pPr>
        <w:pStyle w:val="Paragraphedeliste"/>
        <w:numPr>
          <w:ilvl w:val="0"/>
          <w:numId w:val="14"/>
        </w:numPr>
        <w:jc w:val="both"/>
      </w:pPr>
      <w:r>
        <w:rPr>
          <w:b/>
          <w:u w:val="single"/>
        </w:rPr>
        <w:t>Bordeaux</w:t>
      </w:r>
      <w:r w:rsidRPr="00A738A2">
        <w:rPr>
          <w:b/>
          <w:u w:val="single"/>
        </w:rPr>
        <w:t xml:space="preserve"> :</w:t>
      </w:r>
      <w:r w:rsidRPr="00A738A2">
        <w:t xml:space="preserve"> </w:t>
      </w:r>
      <w:r>
        <w:t>Christophe</w:t>
      </w:r>
      <w:r w:rsidR="00BA50B7">
        <w:t xml:space="preserve"> présente une série de logiciels et usages sans que l'on perçoive une stratégie d'ensemble.</w:t>
      </w:r>
    </w:p>
    <w:p w:rsidR="004D770F" w:rsidRPr="0043196B" w:rsidRDefault="004D770F" w:rsidP="004D770F">
      <w:pPr>
        <w:ind w:left="720"/>
        <w:jc w:val="both"/>
      </w:pPr>
    </w:p>
    <w:tbl>
      <w:tblPr>
        <w:tblStyle w:val="Grilledutableau"/>
        <w:tblW w:w="0" w:type="auto"/>
        <w:tblLook w:val="04A0"/>
      </w:tblPr>
      <w:tblGrid>
        <w:gridCol w:w="1243"/>
        <w:gridCol w:w="3119"/>
        <w:gridCol w:w="2548"/>
        <w:gridCol w:w="2303"/>
        <w:gridCol w:w="2303"/>
        <w:gridCol w:w="2303"/>
      </w:tblGrid>
      <w:tr w:rsidR="00795247" w:rsidTr="00155986">
        <w:tc>
          <w:tcPr>
            <w:tcW w:w="1242" w:type="dxa"/>
          </w:tcPr>
          <w:p w:rsidR="00795247" w:rsidRDefault="00795247" w:rsidP="006757AD">
            <w:pPr>
              <w:jc w:val="both"/>
            </w:pPr>
            <w:r>
              <w:t>NB agents (</w:t>
            </w:r>
            <w:r w:rsidRPr="00795247">
              <w:rPr>
                <w:sz w:val="16"/>
                <w:szCs w:val="16"/>
              </w:rPr>
              <w:t xml:space="preserve">Mise en </w:t>
            </w:r>
            <w:proofErr w:type="spellStart"/>
            <w:r w:rsidRPr="00795247">
              <w:rPr>
                <w:sz w:val="16"/>
                <w:szCs w:val="16"/>
              </w:rPr>
              <w:t>oeuvre</w:t>
            </w:r>
            <w:proofErr w:type="spellEnd"/>
            <w:r>
              <w:t>)</w:t>
            </w:r>
          </w:p>
        </w:tc>
        <w:tc>
          <w:tcPr>
            <w:tcW w:w="3119" w:type="dxa"/>
          </w:tcPr>
          <w:p w:rsidR="00795247" w:rsidRDefault="00795247" w:rsidP="006757AD">
            <w:pPr>
              <w:jc w:val="both"/>
            </w:pPr>
            <w:r>
              <w:t xml:space="preserve">Solution mise en </w:t>
            </w:r>
            <w:proofErr w:type="spellStart"/>
            <w:r>
              <w:t>oeuvre</w:t>
            </w:r>
            <w:proofErr w:type="spellEnd"/>
          </w:p>
        </w:tc>
        <w:tc>
          <w:tcPr>
            <w:tcW w:w="2548" w:type="dxa"/>
          </w:tcPr>
          <w:p w:rsidR="00795247" w:rsidRDefault="00795247" w:rsidP="006757AD">
            <w:pPr>
              <w:jc w:val="both"/>
            </w:pPr>
            <w:r>
              <w:t>Aspect données</w:t>
            </w:r>
          </w:p>
        </w:tc>
        <w:tc>
          <w:tcPr>
            <w:tcW w:w="2303" w:type="dxa"/>
          </w:tcPr>
          <w:p w:rsidR="00795247" w:rsidRDefault="00795247" w:rsidP="006757AD">
            <w:pPr>
              <w:jc w:val="both"/>
            </w:pPr>
            <w:r>
              <w:t>SIG Bureautique</w:t>
            </w:r>
          </w:p>
        </w:tc>
        <w:tc>
          <w:tcPr>
            <w:tcW w:w="2303" w:type="dxa"/>
          </w:tcPr>
          <w:p w:rsidR="00795247" w:rsidRDefault="00795247" w:rsidP="006757AD">
            <w:pPr>
              <w:jc w:val="both"/>
            </w:pPr>
            <w:r>
              <w:t>Compétence</w:t>
            </w:r>
          </w:p>
        </w:tc>
        <w:tc>
          <w:tcPr>
            <w:tcW w:w="2303" w:type="dxa"/>
          </w:tcPr>
          <w:p w:rsidR="00795247" w:rsidRDefault="00795247" w:rsidP="006757AD">
            <w:pPr>
              <w:jc w:val="both"/>
            </w:pPr>
            <w:r>
              <w:t>Remarque</w:t>
            </w:r>
          </w:p>
        </w:tc>
      </w:tr>
      <w:tr w:rsidR="004D770F" w:rsidTr="00155986">
        <w:tc>
          <w:tcPr>
            <w:tcW w:w="1242" w:type="dxa"/>
          </w:tcPr>
          <w:p w:rsidR="004D770F" w:rsidRDefault="00BA50B7" w:rsidP="006757AD">
            <w:pPr>
              <w:jc w:val="both"/>
            </w:pPr>
            <w:r>
              <w:t>4 (à confirmer)</w:t>
            </w:r>
          </w:p>
        </w:tc>
        <w:tc>
          <w:tcPr>
            <w:tcW w:w="3119" w:type="dxa"/>
          </w:tcPr>
          <w:p w:rsidR="004D770F" w:rsidRDefault="00595CD1" w:rsidP="006757AD">
            <w:pPr>
              <w:jc w:val="both"/>
            </w:pPr>
            <w:proofErr w:type="spellStart"/>
            <w:r>
              <w:t>Geonetwork</w:t>
            </w:r>
            <w:proofErr w:type="spellEnd"/>
          </w:p>
          <w:p w:rsidR="00595CD1" w:rsidRDefault="00595CD1" w:rsidP="006757AD">
            <w:pPr>
              <w:jc w:val="both"/>
            </w:pPr>
            <w:proofErr w:type="spellStart"/>
            <w:r>
              <w:t>Postgres</w:t>
            </w:r>
            <w:proofErr w:type="spellEnd"/>
            <w:r>
              <w:t xml:space="preserve"> / </w:t>
            </w:r>
            <w:proofErr w:type="spellStart"/>
            <w:r>
              <w:t>postgis</w:t>
            </w:r>
            <w:proofErr w:type="spellEnd"/>
          </w:p>
          <w:p w:rsidR="00595CD1" w:rsidRDefault="00595CD1" w:rsidP="006757AD">
            <w:pPr>
              <w:jc w:val="both"/>
            </w:pPr>
            <w:r>
              <w:t>R</w:t>
            </w:r>
          </w:p>
        </w:tc>
        <w:tc>
          <w:tcPr>
            <w:tcW w:w="2548" w:type="dxa"/>
          </w:tcPr>
          <w:p w:rsidR="004D770F" w:rsidRDefault="00595CD1" w:rsidP="006757AD">
            <w:pPr>
              <w:jc w:val="both"/>
            </w:pPr>
            <w:r>
              <w:t>Des partages NAS / CIFS mais beaucoup de données sur postes utilisateurs</w:t>
            </w:r>
          </w:p>
        </w:tc>
        <w:tc>
          <w:tcPr>
            <w:tcW w:w="2303" w:type="dxa"/>
          </w:tcPr>
          <w:p w:rsidR="004D770F" w:rsidRDefault="00595CD1" w:rsidP="006757AD">
            <w:pPr>
              <w:jc w:val="both"/>
            </w:pPr>
            <w:proofErr w:type="spellStart"/>
            <w:r>
              <w:t>Arcinfo</w:t>
            </w:r>
            <w:proofErr w:type="spellEnd"/>
            <w:r>
              <w:t xml:space="preserve"> / arcgis9 et 10</w:t>
            </w:r>
          </w:p>
          <w:p w:rsidR="00595CD1" w:rsidRDefault="00595CD1" w:rsidP="006757AD">
            <w:pPr>
              <w:jc w:val="both"/>
            </w:pPr>
            <w:proofErr w:type="spellStart"/>
            <w:r>
              <w:t>QGis</w:t>
            </w:r>
            <w:proofErr w:type="spellEnd"/>
            <w:r>
              <w:t xml:space="preserve"> en visu</w:t>
            </w:r>
          </w:p>
          <w:p w:rsidR="00BA50B7" w:rsidRDefault="00BA50B7" w:rsidP="006757AD">
            <w:pPr>
              <w:jc w:val="both"/>
            </w:pPr>
            <w:r>
              <w:t>Grass (difficultés)</w:t>
            </w:r>
          </w:p>
        </w:tc>
        <w:tc>
          <w:tcPr>
            <w:tcW w:w="2303" w:type="dxa"/>
          </w:tcPr>
          <w:p w:rsidR="004D770F" w:rsidRDefault="00595CD1" w:rsidP="006757AD">
            <w:pPr>
              <w:jc w:val="both"/>
            </w:pPr>
            <w:r>
              <w:t>Analyse</w:t>
            </w:r>
            <w:r w:rsidR="00BA50B7">
              <w:t>.</w:t>
            </w:r>
          </w:p>
          <w:p w:rsidR="00BA50B7" w:rsidRDefault="00BA50B7" w:rsidP="006757AD">
            <w:pPr>
              <w:jc w:val="both"/>
            </w:pPr>
            <w:r>
              <w:t xml:space="preserve">Alimentation ETL -&gt; </w:t>
            </w:r>
            <w:proofErr w:type="spellStart"/>
            <w:r>
              <w:t>Geonetwork</w:t>
            </w:r>
            <w:proofErr w:type="spellEnd"/>
          </w:p>
        </w:tc>
        <w:tc>
          <w:tcPr>
            <w:tcW w:w="2303" w:type="dxa"/>
          </w:tcPr>
          <w:p w:rsidR="004D770F" w:rsidRDefault="00BA50B7" w:rsidP="006757AD">
            <w:pPr>
              <w:jc w:val="both"/>
            </w:pPr>
            <w:r>
              <w:t>Des usages plutôt individuels.</w:t>
            </w:r>
          </w:p>
          <w:p w:rsidR="00BA50B7" w:rsidRDefault="00BA50B7" w:rsidP="006757AD">
            <w:pPr>
              <w:jc w:val="both"/>
            </w:pPr>
            <w:r w:rsidRPr="00BA50B7">
              <w:rPr>
                <w:b/>
              </w:rPr>
              <w:t>Besoin surtout de catalogage / entrepôt sans sortie particulière</w:t>
            </w:r>
            <w:r>
              <w:t>.</w:t>
            </w:r>
          </w:p>
          <w:p w:rsidR="00BA50B7" w:rsidRDefault="00BA50B7" w:rsidP="006757AD">
            <w:pPr>
              <w:jc w:val="both"/>
            </w:pPr>
            <w:r>
              <w:t>Un accès à la plateforme régionale PIGMA (</w:t>
            </w:r>
            <w:proofErr w:type="spellStart"/>
            <w:r w:rsidRPr="00BA50B7">
              <w:rPr>
                <w:sz w:val="20"/>
                <w:szCs w:val="20"/>
              </w:rPr>
              <w:t>georchestra</w:t>
            </w:r>
            <w:proofErr w:type="spellEnd"/>
            <w:r>
              <w:t>)</w:t>
            </w:r>
          </w:p>
        </w:tc>
      </w:tr>
    </w:tbl>
    <w:p w:rsidR="004D770F" w:rsidRPr="004D770F" w:rsidRDefault="004D770F" w:rsidP="004D770F">
      <w:pPr>
        <w:ind w:left="360"/>
        <w:jc w:val="both"/>
      </w:pPr>
    </w:p>
    <w:p w:rsidR="004D770F" w:rsidRPr="00A738A2" w:rsidRDefault="004D770F" w:rsidP="004D770F">
      <w:pPr>
        <w:pStyle w:val="Paragraphedeliste"/>
        <w:numPr>
          <w:ilvl w:val="0"/>
          <w:numId w:val="14"/>
        </w:numPr>
        <w:jc w:val="both"/>
      </w:pPr>
      <w:r>
        <w:rPr>
          <w:b/>
          <w:u w:val="single"/>
        </w:rPr>
        <w:t>Montpellier</w:t>
      </w:r>
      <w:r w:rsidRPr="00A738A2">
        <w:rPr>
          <w:b/>
          <w:u w:val="single"/>
        </w:rPr>
        <w:t xml:space="preserve"> :</w:t>
      </w:r>
      <w:r>
        <w:t>.</w:t>
      </w:r>
      <w:r w:rsidR="008C47BC">
        <w:t xml:space="preserve">Arnaud et Christian présente une solution </w:t>
      </w:r>
      <w:proofErr w:type="spellStart"/>
      <w:r w:rsidR="008C47BC">
        <w:t>Georchestra</w:t>
      </w:r>
      <w:proofErr w:type="spellEnd"/>
      <w:r w:rsidR="008C47BC">
        <w:t xml:space="preserve"> en production avec déjà quelques données accessibles. Cette solution est une des plus </w:t>
      </w:r>
      <w:r w:rsidR="00D22EA7">
        <w:t>avancée</w:t>
      </w:r>
      <w:r w:rsidR="008C47BC">
        <w:t xml:space="preserve"> dans le collectif présent.</w:t>
      </w:r>
    </w:p>
    <w:p w:rsidR="004D770F" w:rsidRPr="0043196B" w:rsidRDefault="004D770F" w:rsidP="004D770F">
      <w:pPr>
        <w:ind w:left="720"/>
        <w:jc w:val="both"/>
      </w:pPr>
    </w:p>
    <w:tbl>
      <w:tblPr>
        <w:tblStyle w:val="Grilledutableau"/>
        <w:tblW w:w="0" w:type="auto"/>
        <w:tblLook w:val="04A0"/>
      </w:tblPr>
      <w:tblGrid>
        <w:gridCol w:w="1242"/>
        <w:gridCol w:w="3119"/>
        <w:gridCol w:w="2548"/>
        <w:gridCol w:w="2303"/>
        <w:gridCol w:w="2303"/>
        <w:gridCol w:w="2303"/>
      </w:tblGrid>
      <w:tr w:rsidR="00795247" w:rsidTr="00765A3A">
        <w:tc>
          <w:tcPr>
            <w:tcW w:w="1242" w:type="dxa"/>
          </w:tcPr>
          <w:p w:rsidR="00795247" w:rsidRDefault="00795247" w:rsidP="006757AD">
            <w:pPr>
              <w:jc w:val="both"/>
            </w:pPr>
            <w:r>
              <w:lastRenderedPageBreak/>
              <w:t>NB agents (</w:t>
            </w:r>
            <w:r w:rsidRPr="00795247">
              <w:rPr>
                <w:sz w:val="16"/>
                <w:szCs w:val="16"/>
              </w:rPr>
              <w:t xml:space="preserve">Mise en </w:t>
            </w:r>
            <w:proofErr w:type="spellStart"/>
            <w:r w:rsidRPr="00795247">
              <w:rPr>
                <w:sz w:val="16"/>
                <w:szCs w:val="16"/>
              </w:rPr>
              <w:t>oeuvre</w:t>
            </w:r>
            <w:proofErr w:type="spellEnd"/>
            <w:r>
              <w:t>)</w:t>
            </w:r>
          </w:p>
        </w:tc>
        <w:tc>
          <w:tcPr>
            <w:tcW w:w="3119" w:type="dxa"/>
          </w:tcPr>
          <w:p w:rsidR="00795247" w:rsidRDefault="00795247" w:rsidP="006757AD">
            <w:pPr>
              <w:jc w:val="both"/>
            </w:pPr>
            <w:r>
              <w:t xml:space="preserve">Solution mise en </w:t>
            </w:r>
            <w:proofErr w:type="spellStart"/>
            <w:r>
              <w:t>oeuvre</w:t>
            </w:r>
            <w:proofErr w:type="spellEnd"/>
          </w:p>
        </w:tc>
        <w:tc>
          <w:tcPr>
            <w:tcW w:w="2548" w:type="dxa"/>
          </w:tcPr>
          <w:p w:rsidR="00795247" w:rsidRDefault="00795247" w:rsidP="006757AD">
            <w:pPr>
              <w:jc w:val="both"/>
            </w:pPr>
            <w:r>
              <w:t>Aspect données</w:t>
            </w:r>
          </w:p>
        </w:tc>
        <w:tc>
          <w:tcPr>
            <w:tcW w:w="2303" w:type="dxa"/>
          </w:tcPr>
          <w:p w:rsidR="00795247" w:rsidRDefault="00795247" w:rsidP="006757AD">
            <w:pPr>
              <w:jc w:val="both"/>
            </w:pPr>
            <w:r>
              <w:t>SIG Bureautique</w:t>
            </w:r>
          </w:p>
        </w:tc>
        <w:tc>
          <w:tcPr>
            <w:tcW w:w="2303" w:type="dxa"/>
          </w:tcPr>
          <w:p w:rsidR="00795247" w:rsidRDefault="00795247" w:rsidP="006757AD">
            <w:pPr>
              <w:jc w:val="both"/>
            </w:pPr>
            <w:r>
              <w:t>Compétence</w:t>
            </w:r>
          </w:p>
        </w:tc>
        <w:tc>
          <w:tcPr>
            <w:tcW w:w="2303" w:type="dxa"/>
          </w:tcPr>
          <w:p w:rsidR="00795247" w:rsidRDefault="00795247" w:rsidP="006757AD">
            <w:pPr>
              <w:jc w:val="both"/>
            </w:pPr>
            <w:r>
              <w:t>Remarque</w:t>
            </w:r>
          </w:p>
        </w:tc>
      </w:tr>
      <w:tr w:rsidR="004D770F" w:rsidTr="00765A3A">
        <w:tc>
          <w:tcPr>
            <w:tcW w:w="1242" w:type="dxa"/>
          </w:tcPr>
          <w:p w:rsidR="004D770F" w:rsidRDefault="00BA50B7" w:rsidP="006757AD">
            <w:pPr>
              <w:jc w:val="both"/>
            </w:pPr>
            <w:r>
              <w:t>2</w:t>
            </w:r>
            <w:r w:rsidR="008C47BC">
              <w:t xml:space="preserve"> (</w:t>
            </w:r>
            <w:proofErr w:type="spellStart"/>
            <w:r w:rsidR="008C47BC">
              <w:t>Admin</w:t>
            </w:r>
            <w:proofErr w:type="spellEnd"/>
            <w:r w:rsidR="008C47BC">
              <w:t xml:space="preserve"> solution [AD] + Contenu [CF])</w:t>
            </w:r>
          </w:p>
        </w:tc>
        <w:tc>
          <w:tcPr>
            <w:tcW w:w="3119" w:type="dxa"/>
          </w:tcPr>
          <w:p w:rsidR="004D770F" w:rsidRDefault="00BA50B7" w:rsidP="006757AD">
            <w:pPr>
              <w:jc w:val="both"/>
            </w:pPr>
            <w:proofErr w:type="spellStart"/>
            <w:r>
              <w:t>Georchestra</w:t>
            </w:r>
            <w:proofErr w:type="spellEnd"/>
            <w:r>
              <w:t xml:space="preserve"> 13.06 </w:t>
            </w:r>
            <w:r w:rsidR="009F3E37">
              <w:t>(</w:t>
            </w:r>
            <w:proofErr w:type="spellStart"/>
            <w:r w:rsidR="009F3E37">
              <w:t>geonetwork</w:t>
            </w:r>
            <w:proofErr w:type="spellEnd"/>
            <w:r w:rsidR="009F3E37">
              <w:t xml:space="preserve"> - </w:t>
            </w:r>
            <w:proofErr w:type="spellStart"/>
            <w:r w:rsidR="009F3E37">
              <w:t>geoserver</w:t>
            </w:r>
            <w:proofErr w:type="spellEnd"/>
            <w:r w:rsidR="009F3E37">
              <w:t xml:space="preserve"> - </w:t>
            </w:r>
            <w:proofErr w:type="spellStart"/>
            <w:r w:rsidR="009F3E37">
              <w:t>mapfishapp</w:t>
            </w:r>
            <w:proofErr w:type="spellEnd"/>
            <w:r w:rsidR="009F3E37">
              <w:t>) + développement logiciel.</w:t>
            </w:r>
          </w:p>
        </w:tc>
        <w:tc>
          <w:tcPr>
            <w:tcW w:w="2548" w:type="dxa"/>
          </w:tcPr>
          <w:p w:rsidR="004D770F" w:rsidRDefault="009F3E37" w:rsidP="006757AD">
            <w:pPr>
              <w:jc w:val="both"/>
            </w:pPr>
            <w:r>
              <w:t xml:space="preserve">Volonté de rassembler sous </w:t>
            </w:r>
            <w:proofErr w:type="spellStart"/>
            <w:r>
              <w:t>georchestra</w:t>
            </w:r>
            <w:proofErr w:type="spellEnd"/>
            <w:r w:rsidR="008C47BC">
              <w:t>. Téléchargement accessible depuis les fiches de métadonnées</w:t>
            </w:r>
          </w:p>
        </w:tc>
        <w:tc>
          <w:tcPr>
            <w:tcW w:w="2303" w:type="dxa"/>
          </w:tcPr>
          <w:p w:rsidR="004D770F" w:rsidRDefault="008C47BC" w:rsidP="006757AD">
            <w:pPr>
              <w:jc w:val="both"/>
            </w:pPr>
            <w:r>
              <w:t>Non abordé et peut-être pas bien connu</w:t>
            </w:r>
          </w:p>
        </w:tc>
        <w:tc>
          <w:tcPr>
            <w:tcW w:w="2303" w:type="dxa"/>
          </w:tcPr>
          <w:p w:rsidR="004D770F" w:rsidRDefault="008C47BC" w:rsidP="006757AD">
            <w:pPr>
              <w:jc w:val="both"/>
            </w:pPr>
            <w:r>
              <w:t xml:space="preserve">Mise en </w:t>
            </w:r>
            <w:proofErr w:type="spellStart"/>
            <w:r>
              <w:t>oeuvre</w:t>
            </w:r>
            <w:proofErr w:type="spellEnd"/>
            <w:r>
              <w:t xml:space="preserve"> </w:t>
            </w:r>
            <w:proofErr w:type="spellStart"/>
            <w:r>
              <w:t>georchestra</w:t>
            </w:r>
            <w:proofErr w:type="spellEnd"/>
            <w:r>
              <w:t>.</w:t>
            </w:r>
          </w:p>
          <w:p w:rsidR="008C47BC" w:rsidRDefault="008C47BC" w:rsidP="006757AD">
            <w:pPr>
              <w:jc w:val="both"/>
            </w:pPr>
            <w:r>
              <w:t xml:space="preserve">Développement </w:t>
            </w:r>
            <w:proofErr w:type="spellStart"/>
            <w:r>
              <w:t>openlayer</w:t>
            </w:r>
            <w:proofErr w:type="spellEnd"/>
            <w:r>
              <w:t>.</w:t>
            </w:r>
          </w:p>
          <w:p w:rsidR="008C47BC" w:rsidRDefault="008C47BC" w:rsidP="006757AD">
            <w:pPr>
              <w:jc w:val="both"/>
            </w:pPr>
            <w:r>
              <w:t>Validation des données.</w:t>
            </w:r>
          </w:p>
        </w:tc>
        <w:tc>
          <w:tcPr>
            <w:tcW w:w="2303" w:type="dxa"/>
          </w:tcPr>
          <w:p w:rsidR="004D770F" w:rsidRDefault="008C47BC" w:rsidP="006757AD">
            <w:pPr>
              <w:jc w:val="both"/>
            </w:pPr>
            <w:r>
              <w:t>Un plugin maison 'VIDAE' pour visualiser les données.</w:t>
            </w:r>
          </w:p>
          <w:p w:rsidR="00E051AA" w:rsidRDefault="00E051AA" w:rsidP="006757AD">
            <w:pPr>
              <w:jc w:val="both"/>
            </w:pPr>
            <w:r>
              <w:t xml:space="preserve">Perte de compétence en </w:t>
            </w:r>
            <w:proofErr w:type="spellStart"/>
            <w:r>
              <w:t>dev</w:t>
            </w:r>
            <w:proofErr w:type="spellEnd"/>
            <w:r>
              <w:t xml:space="preserve"> liée à un départ.</w:t>
            </w:r>
          </w:p>
          <w:p w:rsidR="008C47BC" w:rsidRDefault="008C47BC" w:rsidP="006757AD">
            <w:pPr>
              <w:jc w:val="both"/>
            </w:pPr>
          </w:p>
        </w:tc>
      </w:tr>
    </w:tbl>
    <w:p w:rsidR="004D770F" w:rsidRDefault="004D770F" w:rsidP="004D770F">
      <w:pPr>
        <w:pStyle w:val="Paragraphedeliste"/>
        <w:ind w:left="1440"/>
        <w:jc w:val="both"/>
      </w:pPr>
    </w:p>
    <w:p w:rsidR="00765A3A" w:rsidRDefault="00765A3A" w:rsidP="004D770F">
      <w:pPr>
        <w:pStyle w:val="Paragraphedeliste"/>
        <w:ind w:left="1440"/>
        <w:jc w:val="both"/>
      </w:pPr>
      <w:proofErr w:type="spellStart"/>
      <w:r>
        <w:t>Vidae</w:t>
      </w:r>
      <w:proofErr w:type="spellEnd"/>
      <w:r>
        <w:t xml:space="preserve"> (</w:t>
      </w:r>
      <w:proofErr w:type="spellStart"/>
      <w:r>
        <w:t>Visaulation</w:t>
      </w:r>
      <w:proofErr w:type="spellEnd"/>
      <w:r>
        <w:t xml:space="preserve"> de données Agroenvironnementales) représente une application se basant ou complétant l'IDS.</w:t>
      </w:r>
    </w:p>
    <w:p w:rsidR="004D770F" w:rsidRDefault="004D770F" w:rsidP="004D770F">
      <w:pPr>
        <w:pStyle w:val="Paragraphedeliste"/>
        <w:ind w:left="1440"/>
        <w:jc w:val="both"/>
      </w:pPr>
    </w:p>
    <w:p w:rsidR="004D770F" w:rsidRPr="00A738A2" w:rsidRDefault="004D770F" w:rsidP="004D770F">
      <w:pPr>
        <w:pStyle w:val="Paragraphedeliste"/>
        <w:numPr>
          <w:ilvl w:val="0"/>
          <w:numId w:val="14"/>
        </w:numPr>
        <w:jc w:val="both"/>
      </w:pPr>
      <w:r>
        <w:rPr>
          <w:b/>
          <w:u w:val="single"/>
        </w:rPr>
        <w:t>Nancy</w:t>
      </w:r>
      <w:r w:rsidRPr="00A738A2">
        <w:rPr>
          <w:b/>
          <w:u w:val="single"/>
        </w:rPr>
        <w:t xml:space="preserve"> :</w:t>
      </w:r>
      <w:r w:rsidRPr="00A738A2">
        <w:t xml:space="preserve"> </w:t>
      </w:r>
      <w:r>
        <w:t>Nathalie</w:t>
      </w:r>
      <w:r w:rsidR="00765A3A">
        <w:t xml:space="preserve"> présente la façon de travailler actuelle ainsi que les orientations et tests en cours sur </w:t>
      </w:r>
      <w:proofErr w:type="spellStart"/>
      <w:r w:rsidR="00765A3A">
        <w:t>Georchestra</w:t>
      </w:r>
      <w:proofErr w:type="spellEnd"/>
      <w:r w:rsidR="00765A3A">
        <w:t>.</w:t>
      </w:r>
    </w:p>
    <w:p w:rsidR="004D770F" w:rsidRPr="0043196B" w:rsidRDefault="004D770F" w:rsidP="004D770F">
      <w:pPr>
        <w:ind w:left="720"/>
        <w:jc w:val="both"/>
      </w:pPr>
    </w:p>
    <w:tbl>
      <w:tblPr>
        <w:tblStyle w:val="Grilledutableau"/>
        <w:tblW w:w="0" w:type="auto"/>
        <w:tblLook w:val="04A0"/>
      </w:tblPr>
      <w:tblGrid>
        <w:gridCol w:w="1668"/>
        <w:gridCol w:w="2693"/>
        <w:gridCol w:w="2548"/>
        <w:gridCol w:w="2303"/>
        <w:gridCol w:w="2303"/>
        <w:gridCol w:w="2303"/>
      </w:tblGrid>
      <w:tr w:rsidR="00795247" w:rsidTr="006757AD">
        <w:tc>
          <w:tcPr>
            <w:tcW w:w="1668" w:type="dxa"/>
          </w:tcPr>
          <w:p w:rsidR="00795247" w:rsidRDefault="00795247" w:rsidP="006757AD">
            <w:pPr>
              <w:jc w:val="both"/>
            </w:pPr>
            <w:r>
              <w:t>NB agents (</w:t>
            </w:r>
            <w:r w:rsidRPr="00795247">
              <w:rPr>
                <w:sz w:val="16"/>
                <w:szCs w:val="16"/>
              </w:rPr>
              <w:t xml:space="preserve">Mise en </w:t>
            </w:r>
            <w:proofErr w:type="spellStart"/>
            <w:r w:rsidRPr="00795247">
              <w:rPr>
                <w:sz w:val="16"/>
                <w:szCs w:val="16"/>
              </w:rPr>
              <w:t>oeuvre</w:t>
            </w:r>
            <w:proofErr w:type="spellEnd"/>
            <w:r>
              <w:t>)</w:t>
            </w:r>
          </w:p>
        </w:tc>
        <w:tc>
          <w:tcPr>
            <w:tcW w:w="2693" w:type="dxa"/>
          </w:tcPr>
          <w:p w:rsidR="00795247" w:rsidRDefault="00795247" w:rsidP="006757AD">
            <w:pPr>
              <w:jc w:val="both"/>
            </w:pPr>
            <w:r>
              <w:t xml:space="preserve">Solution mise en </w:t>
            </w:r>
            <w:proofErr w:type="spellStart"/>
            <w:r>
              <w:t>oeuvre</w:t>
            </w:r>
            <w:proofErr w:type="spellEnd"/>
          </w:p>
        </w:tc>
        <w:tc>
          <w:tcPr>
            <w:tcW w:w="2548" w:type="dxa"/>
          </w:tcPr>
          <w:p w:rsidR="00795247" w:rsidRDefault="00795247" w:rsidP="006757AD">
            <w:pPr>
              <w:jc w:val="both"/>
            </w:pPr>
            <w:r>
              <w:t>Aspect données</w:t>
            </w:r>
          </w:p>
        </w:tc>
        <w:tc>
          <w:tcPr>
            <w:tcW w:w="2303" w:type="dxa"/>
          </w:tcPr>
          <w:p w:rsidR="00795247" w:rsidRDefault="00795247" w:rsidP="006757AD">
            <w:pPr>
              <w:jc w:val="both"/>
            </w:pPr>
            <w:r>
              <w:t>SIG Bureautique</w:t>
            </w:r>
          </w:p>
        </w:tc>
        <w:tc>
          <w:tcPr>
            <w:tcW w:w="2303" w:type="dxa"/>
          </w:tcPr>
          <w:p w:rsidR="00795247" w:rsidRDefault="00795247" w:rsidP="006757AD">
            <w:pPr>
              <w:jc w:val="both"/>
            </w:pPr>
            <w:r>
              <w:t>Compétence</w:t>
            </w:r>
          </w:p>
        </w:tc>
        <w:tc>
          <w:tcPr>
            <w:tcW w:w="2303" w:type="dxa"/>
          </w:tcPr>
          <w:p w:rsidR="00795247" w:rsidRDefault="00795247" w:rsidP="006757AD">
            <w:pPr>
              <w:jc w:val="both"/>
            </w:pPr>
            <w:r>
              <w:t>Remarque</w:t>
            </w:r>
          </w:p>
        </w:tc>
      </w:tr>
      <w:tr w:rsidR="004D770F" w:rsidTr="006757AD">
        <w:tc>
          <w:tcPr>
            <w:tcW w:w="1668" w:type="dxa"/>
          </w:tcPr>
          <w:p w:rsidR="004D770F" w:rsidRDefault="00D22EA7" w:rsidP="006757AD">
            <w:pPr>
              <w:jc w:val="both"/>
            </w:pPr>
            <w:r>
              <w:t>2</w:t>
            </w:r>
          </w:p>
        </w:tc>
        <w:tc>
          <w:tcPr>
            <w:tcW w:w="2693" w:type="dxa"/>
          </w:tcPr>
          <w:p w:rsidR="00D22EA7" w:rsidRPr="00BF22B0" w:rsidRDefault="00D22EA7" w:rsidP="006757AD">
            <w:pPr>
              <w:jc w:val="both"/>
              <w:rPr>
                <w:lang w:val="en-US"/>
              </w:rPr>
            </w:pPr>
            <w:proofErr w:type="spellStart"/>
            <w:r w:rsidRPr="00BF22B0">
              <w:rPr>
                <w:lang w:val="en-US"/>
              </w:rPr>
              <w:t>Geonetwork</w:t>
            </w:r>
            <w:proofErr w:type="spellEnd"/>
          </w:p>
          <w:p w:rsidR="00D22EA7" w:rsidRPr="00BF22B0" w:rsidRDefault="00D22EA7" w:rsidP="006757AD">
            <w:pPr>
              <w:jc w:val="both"/>
              <w:rPr>
                <w:lang w:val="en-US"/>
              </w:rPr>
            </w:pPr>
            <w:proofErr w:type="spellStart"/>
            <w:r w:rsidRPr="00BF22B0">
              <w:rPr>
                <w:lang w:val="en-US"/>
              </w:rPr>
              <w:t>Postgresql</w:t>
            </w:r>
            <w:proofErr w:type="spellEnd"/>
            <w:r w:rsidRPr="00BF22B0">
              <w:rPr>
                <w:lang w:val="en-US"/>
              </w:rPr>
              <w:t xml:space="preserve"> / </w:t>
            </w:r>
            <w:proofErr w:type="spellStart"/>
            <w:r w:rsidRPr="00BF22B0">
              <w:rPr>
                <w:lang w:val="en-US"/>
              </w:rPr>
              <w:t>Postgis</w:t>
            </w:r>
            <w:proofErr w:type="spellEnd"/>
          </w:p>
          <w:p w:rsidR="00765A3A" w:rsidRPr="00BF22B0" w:rsidRDefault="00765A3A" w:rsidP="006757AD">
            <w:pPr>
              <w:jc w:val="both"/>
              <w:rPr>
                <w:lang w:val="en-US"/>
              </w:rPr>
            </w:pPr>
          </w:p>
          <w:p w:rsidR="004D770F" w:rsidRPr="00765A3A" w:rsidRDefault="00D22EA7" w:rsidP="006757AD">
            <w:pPr>
              <w:jc w:val="both"/>
              <w:rPr>
                <w:lang w:val="en-US"/>
              </w:rPr>
            </w:pPr>
            <w:proofErr w:type="spellStart"/>
            <w:r w:rsidRPr="00765A3A">
              <w:rPr>
                <w:lang w:val="en-US"/>
              </w:rPr>
              <w:t>Georchestra</w:t>
            </w:r>
            <w:proofErr w:type="spellEnd"/>
            <w:r w:rsidRPr="00765A3A">
              <w:rPr>
                <w:lang w:val="en-US"/>
              </w:rPr>
              <w:t xml:space="preserve"> </w:t>
            </w:r>
            <w:r w:rsidR="00765A3A" w:rsidRPr="00765A3A">
              <w:rPr>
                <w:lang w:val="en-US"/>
              </w:rPr>
              <w:t xml:space="preserve">13.09 </w:t>
            </w:r>
            <w:r w:rsidRPr="00765A3A">
              <w:rPr>
                <w:lang w:val="en-US"/>
              </w:rPr>
              <w:t>test</w:t>
            </w:r>
            <w:r w:rsidR="00765A3A" w:rsidRPr="00765A3A">
              <w:rPr>
                <w:lang w:val="en-US"/>
              </w:rPr>
              <w:t xml:space="preserve"> (</w:t>
            </w:r>
            <w:proofErr w:type="spellStart"/>
            <w:r w:rsidR="00765A3A" w:rsidRPr="00765A3A">
              <w:rPr>
                <w:lang w:val="en-US"/>
              </w:rPr>
              <w:t>Geontework</w:t>
            </w:r>
            <w:proofErr w:type="spellEnd"/>
            <w:r w:rsidR="00765A3A" w:rsidRPr="00765A3A">
              <w:rPr>
                <w:lang w:val="en-US"/>
              </w:rPr>
              <w:t xml:space="preserve">, </w:t>
            </w:r>
            <w:proofErr w:type="spellStart"/>
            <w:r w:rsidR="00765A3A" w:rsidRPr="00765A3A">
              <w:rPr>
                <w:lang w:val="en-US"/>
              </w:rPr>
              <w:t>geoserver</w:t>
            </w:r>
            <w:proofErr w:type="spellEnd"/>
            <w:r w:rsidR="00765A3A" w:rsidRPr="00765A3A">
              <w:rPr>
                <w:lang w:val="en-US"/>
              </w:rPr>
              <w:t xml:space="preserve">, </w:t>
            </w:r>
            <w:proofErr w:type="spellStart"/>
            <w:r w:rsidR="00765A3A" w:rsidRPr="00765A3A">
              <w:rPr>
                <w:lang w:val="en-US"/>
              </w:rPr>
              <w:t>mapfishapp</w:t>
            </w:r>
            <w:proofErr w:type="spellEnd"/>
            <w:r w:rsidR="00765A3A" w:rsidRPr="00765A3A">
              <w:rPr>
                <w:lang w:val="en-US"/>
              </w:rPr>
              <w:t xml:space="preserve"> et extractor)</w:t>
            </w:r>
          </w:p>
          <w:p w:rsidR="00D22EA7" w:rsidRPr="00765A3A" w:rsidRDefault="00D22EA7" w:rsidP="006757AD">
            <w:pPr>
              <w:jc w:val="both"/>
              <w:rPr>
                <w:lang w:val="en-US"/>
              </w:rPr>
            </w:pPr>
          </w:p>
        </w:tc>
        <w:tc>
          <w:tcPr>
            <w:tcW w:w="2548" w:type="dxa"/>
          </w:tcPr>
          <w:p w:rsidR="004D770F" w:rsidRDefault="00A43A6F" w:rsidP="006757AD">
            <w:pPr>
              <w:jc w:val="both"/>
            </w:pPr>
            <w:r>
              <w:t xml:space="preserve">Bases + </w:t>
            </w:r>
            <w:r w:rsidR="00D22EA7">
              <w:t>Partage réseau et postes utilisateurs.</w:t>
            </w:r>
          </w:p>
        </w:tc>
        <w:tc>
          <w:tcPr>
            <w:tcW w:w="2303" w:type="dxa"/>
          </w:tcPr>
          <w:p w:rsidR="004D770F" w:rsidRDefault="00D22EA7" w:rsidP="006757AD">
            <w:pPr>
              <w:jc w:val="both"/>
            </w:pPr>
            <w:proofErr w:type="spellStart"/>
            <w:r>
              <w:t>Arcivew</w:t>
            </w:r>
            <w:proofErr w:type="spellEnd"/>
            <w:r>
              <w:t xml:space="preserve"> / </w:t>
            </w:r>
            <w:proofErr w:type="spellStart"/>
            <w:r>
              <w:t>Arcinfo</w:t>
            </w:r>
            <w:proofErr w:type="spellEnd"/>
          </w:p>
          <w:p w:rsidR="00D22EA7" w:rsidRDefault="00D22EA7" w:rsidP="006757AD">
            <w:pPr>
              <w:jc w:val="both"/>
            </w:pPr>
            <w:proofErr w:type="spellStart"/>
            <w:r>
              <w:t>QGis</w:t>
            </w:r>
            <w:proofErr w:type="spellEnd"/>
          </w:p>
          <w:p w:rsidR="00D22EA7" w:rsidRDefault="00A43A6F" w:rsidP="006757AD">
            <w:pPr>
              <w:jc w:val="both"/>
            </w:pPr>
            <w:r>
              <w:t>R</w:t>
            </w:r>
          </w:p>
        </w:tc>
        <w:tc>
          <w:tcPr>
            <w:tcW w:w="2303" w:type="dxa"/>
          </w:tcPr>
          <w:p w:rsidR="004D770F" w:rsidRDefault="00765A3A" w:rsidP="006757AD">
            <w:pPr>
              <w:jc w:val="both"/>
            </w:pPr>
            <w:r>
              <w:t>Analyse.</w:t>
            </w:r>
          </w:p>
          <w:p w:rsidR="00765A3A" w:rsidRDefault="00765A3A" w:rsidP="006757AD">
            <w:pPr>
              <w:jc w:val="both"/>
            </w:pPr>
            <w:r>
              <w:t xml:space="preserve">Mise en </w:t>
            </w:r>
            <w:proofErr w:type="spellStart"/>
            <w:r>
              <w:t>oeuvre</w:t>
            </w:r>
            <w:proofErr w:type="spellEnd"/>
            <w:r>
              <w:t xml:space="preserve"> </w:t>
            </w:r>
            <w:proofErr w:type="spellStart"/>
            <w:r>
              <w:t>georchestra</w:t>
            </w:r>
            <w:proofErr w:type="spellEnd"/>
          </w:p>
          <w:p w:rsidR="00765A3A" w:rsidRDefault="00765A3A" w:rsidP="006757AD">
            <w:pPr>
              <w:jc w:val="both"/>
            </w:pPr>
            <w:r>
              <w:t>Assistance SIG.</w:t>
            </w:r>
          </w:p>
        </w:tc>
        <w:tc>
          <w:tcPr>
            <w:tcW w:w="2303" w:type="dxa"/>
          </w:tcPr>
          <w:p w:rsidR="004D770F" w:rsidRDefault="00765A3A" w:rsidP="006757AD">
            <w:pPr>
              <w:jc w:val="both"/>
            </w:pPr>
            <w:proofErr w:type="spellStart"/>
            <w:r>
              <w:t>Georchestra</w:t>
            </w:r>
            <w:proofErr w:type="spellEnd"/>
            <w:r>
              <w:t xml:space="preserve"> n'est pas en production (problème </w:t>
            </w:r>
            <w:proofErr w:type="spellStart"/>
            <w:r>
              <w:t>extractor</w:t>
            </w:r>
            <w:proofErr w:type="spellEnd"/>
            <w:r>
              <w:t xml:space="preserve">). La solution de Montpellier ainsi qu'un </w:t>
            </w:r>
            <w:proofErr w:type="spellStart"/>
            <w:r>
              <w:t>addon</w:t>
            </w:r>
            <w:proofErr w:type="spellEnd"/>
            <w:r>
              <w:t xml:space="preserve"> en cours de développement sur le </w:t>
            </w:r>
            <w:proofErr w:type="spellStart"/>
            <w:r>
              <w:t>visualiseur</w:t>
            </w:r>
            <w:proofErr w:type="spellEnd"/>
            <w:r>
              <w:t xml:space="preserve"> sont des pistes à creuser.</w:t>
            </w:r>
          </w:p>
        </w:tc>
      </w:tr>
    </w:tbl>
    <w:p w:rsidR="00765A3A" w:rsidRDefault="00765A3A" w:rsidP="004D770F">
      <w:pPr>
        <w:pStyle w:val="Paragraphedeliste"/>
        <w:ind w:left="1440"/>
        <w:jc w:val="both"/>
      </w:pPr>
    </w:p>
    <w:p w:rsidR="004D770F" w:rsidRDefault="00765A3A" w:rsidP="004D770F">
      <w:pPr>
        <w:pStyle w:val="Paragraphedeliste"/>
        <w:ind w:left="1440"/>
        <w:jc w:val="both"/>
      </w:pPr>
      <w:r>
        <w:t xml:space="preserve">Une seule application (SIGECO en langage </w:t>
      </w:r>
      <w:proofErr w:type="spellStart"/>
      <w:r>
        <w:t>Php</w:t>
      </w:r>
      <w:proofErr w:type="spellEnd"/>
      <w:r>
        <w:t xml:space="preserve">) qui réalise des extractions de données spécifiques sur une base </w:t>
      </w:r>
      <w:proofErr w:type="spellStart"/>
      <w:r>
        <w:t>postgis</w:t>
      </w:r>
      <w:proofErr w:type="spellEnd"/>
      <w:r>
        <w:t>.</w:t>
      </w:r>
    </w:p>
    <w:p w:rsidR="00765A3A" w:rsidRDefault="00765A3A" w:rsidP="004D770F">
      <w:pPr>
        <w:pStyle w:val="Paragraphedeliste"/>
        <w:ind w:left="1440"/>
        <w:jc w:val="both"/>
      </w:pPr>
    </w:p>
    <w:p w:rsidR="004D770F" w:rsidRPr="00A738A2" w:rsidRDefault="004D770F" w:rsidP="004D770F">
      <w:pPr>
        <w:pStyle w:val="Paragraphedeliste"/>
        <w:numPr>
          <w:ilvl w:val="0"/>
          <w:numId w:val="14"/>
        </w:numPr>
        <w:jc w:val="both"/>
      </w:pPr>
      <w:r>
        <w:rPr>
          <w:b/>
          <w:u w:val="single"/>
        </w:rPr>
        <w:t>Orléans</w:t>
      </w:r>
      <w:r w:rsidRPr="00A738A2">
        <w:rPr>
          <w:b/>
          <w:u w:val="single"/>
        </w:rPr>
        <w:t xml:space="preserve"> :</w:t>
      </w:r>
      <w:r>
        <w:t>.</w:t>
      </w:r>
      <w:r w:rsidR="00765A3A">
        <w:t>Les 2 unités représentées décrivent leurs organisations respectives</w:t>
      </w:r>
    </w:p>
    <w:p w:rsidR="004D770F" w:rsidRDefault="00F116E3" w:rsidP="004D770F">
      <w:pPr>
        <w:ind w:left="720"/>
        <w:jc w:val="both"/>
        <w:rPr>
          <w:b/>
          <w:u w:val="single"/>
        </w:rPr>
      </w:pPr>
      <w:r w:rsidRPr="00F116E3">
        <w:rPr>
          <w:b/>
          <w:u w:val="single"/>
        </w:rPr>
        <w:t>USS</w:t>
      </w:r>
    </w:p>
    <w:p w:rsidR="00A43A6F" w:rsidRPr="00F116E3" w:rsidRDefault="00A43A6F" w:rsidP="004D770F">
      <w:pPr>
        <w:ind w:left="720"/>
        <w:jc w:val="both"/>
        <w:rPr>
          <w:b/>
          <w:u w:val="single"/>
        </w:rPr>
      </w:pPr>
    </w:p>
    <w:tbl>
      <w:tblPr>
        <w:tblStyle w:val="Grilledutableau"/>
        <w:tblW w:w="0" w:type="auto"/>
        <w:tblLook w:val="04A0"/>
      </w:tblPr>
      <w:tblGrid>
        <w:gridCol w:w="1668"/>
        <w:gridCol w:w="2693"/>
        <w:gridCol w:w="2548"/>
        <w:gridCol w:w="2303"/>
        <w:gridCol w:w="2303"/>
        <w:gridCol w:w="2303"/>
      </w:tblGrid>
      <w:tr w:rsidR="00795247" w:rsidTr="006757AD">
        <w:tc>
          <w:tcPr>
            <w:tcW w:w="1668" w:type="dxa"/>
          </w:tcPr>
          <w:p w:rsidR="00795247" w:rsidRDefault="00795247" w:rsidP="006757AD">
            <w:pPr>
              <w:jc w:val="both"/>
            </w:pPr>
            <w:r>
              <w:t>NB agents (</w:t>
            </w:r>
            <w:r w:rsidRPr="00795247">
              <w:rPr>
                <w:sz w:val="16"/>
                <w:szCs w:val="16"/>
              </w:rPr>
              <w:t xml:space="preserve">Mise en </w:t>
            </w:r>
            <w:proofErr w:type="spellStart"/>
            <w:r w:rsidRPr="00795247">
              <w:rPr>
                <w:sz w:val="16"/>
                <w:szCs w:val="16"/>
              </w:rPr>
              <w:t>oeuvre</w:t>
            </w:r>
            <w:proofErr w:type="spellEnd"/>
            <w:r>
              <w:t>)</w:t>
            </w:r>
          </w:p>
        </w:tc>
        <w:tc>
          <w:tcPr>
            <w:tcW w:w="2693" w:type="dxa"/>
          </w:tcPr>
          <w:p w:rsidR="00795247" w:rsidRDefault="00795247" w:rsidP="006757AD">
            <w:pPr>
              <w:jc w:val="both"/>
            </w:pPr>
            <w:r>
              <w:t xml:space="preserve">Solution mise en </w:t>
            </w:r>
            <w:proofErr w:type="spellStart"/>
            <w:r>
              <w:t>oeuvre</w:t>
            </w:r>
            <w:proofErr w:type="spellEnd"/>
          </w:p>
        </w:tc>
        <w:tc>
          <w:tcPr>
            <w:tcW w:w="2548" w:type="dxa"/>
          </w:tcPr>
          <w:p w:rsidR="00795247" w:rsidRDefault="00795247" w:rsidP="006757AD">
            <w:pPr>
              <w:jc w:val="both"/>
            </w:pPr>
            <w:r>
              <w:t>Aspect données</w:t>
            </w:r>
          </w:p>
        </w:tc>
        <w:tc>
          <w:tcPr>
            <w:tcW w:w="2303" w:type="dxa"/>
          </w:tcPr>
          <w:p w:rsidR="00795247" w:rsidRDefault="00795247" w:rsidP="006757AD">
            <w:pPr>
              <w:jc w:val="both"/>
            </w:pPr>
            <w:r>
              <w:t>SIG Bureautique</w:t>
            </w:r>
          </w:p>
        </w:tc>
        <w:tc>
          <w:tcPr>
            <w:tcW w:w="2303" w:type="dxa"/>
          </w:tcPr>
          <w:p w:rsidR="00795247" w:rsidRDefault="00795247" w:rsidP="006757AD">
            <w:pPr>
              <w:jc w:val="both"/>
            </w:pPr>
            <w:r>
              <w:t>Compétence</w:t>
            </w:r>
          </w:p>
        </w:tc>
        <w:tc>
          <w:tcPr>
            <w:tcW w:w="2303" w:type="dxa"/>
          </w:tcPr>
          <w:p w:rsidR="00795247" w:rsidRDefault="00795247" w:rsidP="006757AD">
            <w:pPr>
              <w:jc w:val="both"/>
            </w:pPr>
            <w:r>
              <w:t>Remarque</w:t>
            </w:r>
          </w:p>
        </w:tc>
      </w:tr>
      <w:tr w:rsidR="004D770F" w:rsidTr="006757AD">
        <w:tc>
          <w:tcPr>
            <w:tcW w:w="1668" w:type="dxa"/>
          </w:tcPr>
          <w:p w:rsidR="004D770F" w:rsidRDefault="00F116E3" w:rsidP="006757AD">
            <w:pPr>
              <w:jc w:val="both"/>
            </w:pPr>
            <w:r>
              <w:t>&gt;2</w:t>
            </w:r>
          </w:p>
        </w:tc>
        <w:tc>
          <w:tcPr>
            <w:tcW w:w="2693" w:type="dxa"/>
          </w:tcPr>
          <w:p w:rsidR="004D770F" w:rsidRDefault="00F116E3" w:rsidP="006757AD">
            <w:pPr>
              <w:jc w:val="both"/>
            </w:pPr>
            <w:r>
              <w:t>Partage interne de fichier et catalogage via un outil Access 2003 (Report 2003)</w:t>
            </w:r>
          </w:p>
        </w:tc>
        <w:tc>
          <w:tcPr>
            <w:tcW w:w="2548" w:type="dxa"/>
          </w:tcPr>
          <w:p w:rsidR="004D770F" w:rsidRDefault="00F116E3" w:rsidP="006757AD">
            <w:pPr>
              <w:jc w:val="both"/>
            </w:pPr>
            <w:r>
              <w:t>Partage réseau</w:t>
            </w:r>
          </w:p>
        </w:tc>
        <w:tc>
          <w:tcPr>
            <w:tcW w:w="2303" w:type="dxa"/>
          </w:tcPr>
          <w:p w:rsidR="004D770F" w:rsidRDefault="00F116E3" w:rsidP="006757AD">
            <w:pPr>
              <w:jc w:val="both"/>
            </w:pPr>
            <w:r>
              <w:t xml:space="preserve">Solutions </w:t>
            </w:r>
            <w:proofErr w:type="spellStart"/>
            <w:r>
              <w:t>Arcgis</w:t>
            </w:r>
            <w:proofErr w:type="spellEnd"/>
          </w:p>
          <w:p w:rsidR="00F116E3" w:rsidRDefault="00F116E3" w:rsidP="006757AD">
            <w:pPr>
              <w:jc w:val="both"/>
            </w:pPr>
            <w:proofErr w:type="spellStart"/>
            <w:r>
              <w:t>Qgis</w:t>
            </w:r>
            <w:proofErr w:type="spellEnd"/>
            <w:r w:rsidR="00501F97">
              <w:t xml:space="preserve"> </w:t>
            </w:r>
          </w:p>
        </w:tc>
        <w:tc>
          <w:tcPr>
            <w:tcW w:w="2303" w:type="dxa"/>
          </w:tcPr>
          <w:p w:rsidR="004D770F" w:rsidRDefault="00F116E3" w:rsidP="006757AD">
            <w:pPr>
              <w:jc w:val="both"/>
            </w:pPr>
            <w:r>
              <w:t>Analyse.</w:t>
            </w:r>
          </w:p>
          <w:p w:rsidR="00F116E3" w:rsidRDefault="00F116E3" w:rsidP="006757AD">
            <w:pPr>
              <w:jc w:val="both"/>
            </w:pPr>
            <w:r>
              <w:t>Assistance SIG.</w:t>
            </w:r>
          </w:p>
        </w:tc>
        <w:tc>
          <w:tcPr>
            <w:tcW w:w="2303" w:type="dxa"/>
          </w:tcPr>
          <w:p w:rsidR="004D770F" w:rsidRDefault="00F116E3" w:rsidP="006757AD">
            <w:pPr>
              <w:jc w:val="both"/>
            </w:pPr>
            <w:r>
              <w:t>Un besoin d'améliorer le partage / catalogage actuel selon des standards.</w:t>
            </w:r>
          </w:p>
          <w:p w:rsidR="00F116E3" w:rsidRDefault="00F116E3" w:rsidP="006757AD">
            <w:pPr>
              <w:jc w:val="both"/>
            </w:pPr>
            <w:r>
              <w:t>Peut-être une publication de data ultérieurement.</w:t>
            </w:r>
          </w:p>
          <w:p w:rsidR="00F116E3" w:rsidRDefault="00F116E3" w:rsidP="006757AD">
            <w:pPr>
              <w:jc w:val="both"/>
            </w:pPr>
            <w:r>
              <w:t>IDS en mode exploratoire.</w:t>
            </w:r>
          </w:p>
        </w:tc>
      </w:tr>
    </w:tbl>
    <w:p w:rsidR="004D770F" w:rsidRDefault="004D770F" w:rsidP="004D770F">
      <w:pPr>
        <w:pStyle w:val="Paragraphedeliste"/>
        <w:ind w:left="1440"/>
        <w:jc w:val="both"/>
      </w:pPr>
    </w:p>
    <w:p w:rsidR="00F116E3" w:rsidRDefault="00F116E3" w:rsidP="004D770F">
      <w:pPr>
        <w:pStyle w:val="Paragraphedeliste"/>
        <w:ind w:left="1440"/>
        <w:jc w:val="both"/>
      </w:pPr>
      <w:r>
        <w:t>En lien avec l'outil Report 2003 une application Web.</w:t>
      </w:r>
    </w:p>
    <w:p w:rsidR="00F116E3" w:rsidRDefault="00F116E3" w:rsidP="00F116E3">
      <w:pPr>
        <w:ind w:left="720"/>
        <w:jc w:val="both"/>
        <w:rPr>
          <w:b/>
          <w:u w:val="single"/>
        </w:rPr>
      </w:pPr>
      <w:r>
        <w:rPr>
          <w:b/>
          <w:u w:val="single"/>
        </w:rPr>
        <w:t>INFOSOL</w:t>
      </w:r>
    </w:p>
    <w:p w:rsidR="00A43A6F" w:rsidRPr="00F116E3" w:rsidRDefault="00A43A6F" w:rsidP="00F116E3">
      <w:pPr>
        <w:ind w:left="720"/>
        <w:jc w:val="both"/>
        <w:rPr>
          <w:b/>
          <w:u w:val="single"/>
        </w:rPr>
      </w:pPr>
    </w:p>
    <w:tbl>
      <w:tblPr>
        <w:tblStyle w:val="Grilledutableau"/>
        <w:tblW w:w="0" w:type="auto"/>
        <w:tblLook w:val="04A0"/>
      </w:tblPr>
      <w:tblGrid>
        <w:gridCol w:w="1526"/>
        <w:gridCol w:w="2551"/>
        <w:gridCol w:w="2552"/>
        <w:gridCol w:w="1843"/>
        <w:gridCol w:w="1842"/>
        <w:gridCol w:w="3504"/>
      </w:tblGrid>
      <w:tr w:rsidR="00F116E3" w:rsidTr="00A43A6F">
        <w:tc>
          <w:tcPr>
            <w:tcW w:w="1526" w:type="dxa"/>
          </w:tcPr>
          <w:p w:rsidR="00F116E3" w:rsidRDefault="00F116E3" w:rsidP="006757AD">
            <w:pPr>
              <w:jc w:val="both"/>
            </w:pPr>
            <w:r>
              <w:t>NB agents (</w:t>
            </w:r>
            <w:r w:rsidRPr="00795247">
              <w:rPr>
                <w:sz w:val="16"/>
                <w:szCs w:val="16"/>
              </w:rPr>
              <w:t xml:space="preserve">Mise en </w:t>
            </w:r>
            <w:proofErr w:type="spellStart"/>
            <w:r w:rsidRPr="00795247">
              <w:rPr>
                <w:sz w:val="16"/>
                <w:szCs w:val="16"/>
              </w:rPr>
              <w:t>oeuvre</w:t>
            </w:r>
            <w:proofErr w:type="spellEnd"/>
            <w:r>
              <w:t>)</w:t>
            </w:r>
          </w:p>
        </w:tc>
        <w:tc>
          <w:tcPr>
            <w:tcW w:w="2551" w:type="dxa"/>
          </w:tcPr>
          <w:p w:rsidR="00F116E3" w:rsidRDefault="00F116E3" w:rsidP="006757AD">
            <w:pPr>
              <w:jc w:val="both"/>
            </w:pPr>
            <w:r>
              <w:t xml:space="preserve">Solution mise en </w:t>
            </w:r>
            <w:proofErr w:type="spellStart"/>
            <w:r>
              <w:t>oeuvre</w:t>
            </w:r>
            <w:proofErr w:type="spellEnd"/>
          </w:p>
        </w:tc>
        <w:tc>
          <w:tcPr>
            <w:tcW w:w="2552" w:type="dxa"/>
          </w:tcPr>
          <w:p w:rsidR="00F116E3" w:rsidRDefault="00F116E3" w:rsidP="006757AD">
            <w:pPr>
              <w:jc w:val="both"/>
            </w:pPr>
            <w:r>
              <w:t>Aspect données</w:t>
            </w:r>
          </w:p>
        </w:tc>
        <w:tc>
          <w:tcPr>
            <w:tcW w:w="1843" w:type="dxa"/>
          </w:tcPr>
          <w:p w:rsidR="00F116E3" w:rsidRDefault="00F116E3" w:rsidP="006757AD">
            <w:pPr>
              <w:jc w:val="both"/>
            </w:pPr>
            <w:r>
              <w:t>SIG Bureautique</w:t>
            </w:r>
          </w:p>
        </w:tc>
        <w:tc>
          <w:tcPr>
            <w:tcW w:w="1842" w:type="dxa"/>
          </w:tcPr>
          <w:p w:rsidR="00F116E3" w:rsidRDefault="00F116E3" w:rsidP="006757AD">
            <w:pPr>
              <w:jc w:val="both"/>
            </w:pPr>
            <w:r>
              <w:t>Compétence</w:t>
            </w:r>
          </w:p>
        </w:tc>
        <w:tc>
          <w:tcPr>
            <w:tcW w:w="3504" w:type="dxa"/>
          </w:tcPr>
          <w:p w:rsidR="00F116E3" w:rsidRDefault="00F116E3" w:rsidP="006757AD">
            <w:pPr>
              <w:jc w:val="both"/>
            </w:pPr>
            <w:r>
              <w:t>Remarque</w:t>
            </w:r>
          </w:p>
        </w:tc>
      </w:tr>
      <w:tr w:rsidR="00F116E3" w:rsidTr="00A43A6F">
        <w:tc>
          <w:tcPr>
            <w:tcW w:w="1526" w:type="dxa"/>
          </w:tcPr>
          <w:p w:rsidR="00F116E3" w:rsidRDefault="00F116E3" w:rsidP="006757AD">
            <w:pPr>
              <w:jc w:val="both"/>
            </w:pPr>
            <w:r>
              <w:t>&gt;2</w:t>
            </w:r>
          </w:p>
        </w:tc>
        <w:tc>
          <w:tcPr>
            <w:tcW w:w="2551" w:type="dxa"/>
          </w:tcPr>
          <w:p w:rsidR="00F116E3" w:rsidRDefault="00F2496B" w:rsidP="006757AD">
            <w:pPr>
              <w:jc w:val="both"/>
            </w:pPr>
            <w:proofErr w:type="spellStart"/>
            <w:r>
              <w:t>Postgres</w:t>
            </w:r>
            <w:proofErr w:type="spellEnd"/>
            <w:r>
              <w:t xml:space="preserve"> / </w:t>
            </w:r>
            <w:proofErr w:type="spellStart"/>
            <w:r>
              <w:t>Postgis</w:t>
            </w:r>
            <w:proofErr w:type="spellEnd"/>
          </w:p>
          <w:p w:rsidR="00501F97" w:rsidRDefault="00501F97" w:rsidP="006757AD">
            <w:pPr>
              <w:jc w:val="both"/>
            </w:pPr>
            <w:proofErr w:type="spellStart"/>
            <w:r>
              <w:t>Mapserver</w:t>
            </w:r>
            <w:proofErr w:type="spellEnd"/>
          </w:p>
          <w:p w:rsidR="00501F97" w:rsidRDefault="00501F97" w:rsidP="006757AD">
            <w:pPr>
              <w:jc w:val="both"/>
            </w:pPr>
            <w:proofErr w:type="spellStart"/>
            <w:r>
              <w:t>Geoserver</w:t>
            </w:r>
            <w:proofErr w:type="spellEnd"/>
          </w:p>
        </w:tc>
        <w:tc>
          <w:tcPr>
            <w:tcW w:w="2552" w:type="dxa"/>
          </w:tcPr>
          <w:p w:rsidR="00F116E3" w:rsidRDefault="00A43A6F" w:rsidP="006757AD">
            <w:pPr>
              <w:jc w:val="both"/>
            </w:pPr>
            <w:r>
              <w:t>Bases + Partage réseau</w:t>
            </w:r>
          </w:p>
        </w:tc>
        <w:tc>
          <w:tcPr>
            <w:tcW w:w="1843" w:type="dxa"/>
          </w:tcPr>
          <w:p w:rsidR="00F116E3" w:rsidRDefault="00501F97" w:rsidP="006757AD">
            <w:pPr>
              <w:jc w:val="both"/>
            </w:pPr>
            <w:proofErr w:type="spellStart"/>
            <w:r>
              <w:t>Arcgis</w:t>
            </w:r>
            <w:proofErr w:type="spellEnd"/>
            <w:r>
              <w:t xml:space="preserve"> / </w:t>
            </w:r>
            <w:proofErr w:type="spellStart"/>
            <w:r>
              <w:t>arcinfo</w:t>
            </w:r>
            <w:proofErr w:type="spellEnd"/>
          </w:p>
          <w:p w:rsidR="00501F97" w:rsidRDefault="00501F97" w:rsidP="006757AD">
            <w:pPr>
              <w:jc w:val="both"/>
            </w:pPr>
            <w:proofErr w:type="spellStart"/>
            <w:r>
              <w:t>QGis</w:t>
            </w:r>
            <w:proofErr w:type="spellEnd"/>
          </w:p>
          <w:p w:rsidR="00501F97" w:rsidRDefault="00501F97" w:rsidP="006757AD">
            <w:pPr>
              <w:jc w:val="both"/>
            </w:pPr>
            <w:r>
              <w:t>Grass</w:t>
            </w:r>
          </w:p>
          <w:p w:rsidR="00A43A6F" w:rsidRDefault="00A43A6F" w:rsidP="006757AD">
            <w:pPr>
              <w:jc w:val="both"/>
            </w:pPr>
            <w:r>
              <w:lastRenderedPageBreak/>
              <w:t>R</w:t>
            </w:r>
          </w:p>
          <w:p w:rsidR="00501F97" w:rsidRDefault="00501F97" w:rsidP="006757AD">
            <w:pPr>
              <w:jc w:val="both"/>
            </w:pPr>
          </w:p>
        </w:tc>
        <w:tc>
          <w:tcPr>
            <w:tcW w:w="1842" w:type="dxa"/>
          </w:tcPr>
          <w:p w:rsidR="00F116E3" w:rsidRDefault="00A43A6F" w:rsidP="006757AD">
            <w:pPr>
              <w:jc w:val="both"/>
            </w:pPr>
            <w:r>
              <w:lastRenderedPageBreak/>
              <w:t>BDD</w:t>
            </w:r>
          </w:p>
          <w:p w:rsidR="00A43A6F" w:rsidRDefault="00A43A6F" w:rsidP="006757AD">
            <w:pPr>
              <w:jc w:val="both"/>
            </w:pPr>
            <w:r>
              <w:t>SIG</w:t>
            </w:r>
          </w:p>
          <w:p w:rsidR="00A43A6F" w:rsidRDefault="00A43A6F" w:rsidP="006757AD">
            <w:pPr>
              <w:jc w:val="both"/>
            </w:pPr>
            <w:r>
              <w:t>Développement.</w:t>
            </w:r>
          </w:p>
        </w:tc>
        <w:tc>
          <w:tcPr>
            <w:tcW w:w="3504" w:type="dxa"/>
          </w:tcPr>
          <w:p w:rsidR="00A43A6F" w:rsidRDefault="00A43A6F" w:rsidP="006757AD">
            <w:pPr>
              <w:jc w:val="both"/>
            </w:pPr>
            <w:r>
              <w:t>25 à 30 agents utilisateurs des SIG.</w:t>
            </w:r>
          </w:p>
          <w:p w:rsidR="00F116E3" w:rsidRDefault="00F116E3" w:rsidP="006757AD">
            <w:pPr>
              <w:jc w:val="both"/>
            </w:pPr>
            <w:r>
              <w:t>Un potentiel &gt; 600 cartes à servir.</w:t>
            </w:r>
          </w:p>
          <w:p w:rsidR="00A43A6F" w:rsidRDefault="00A43A6F" w:rsidP="006757AD">
            <w:pPr>
              <w:jc w:val="both"/>
            </w:pPr>
            <w:r>
              <w:lastRenderedPageBreak/>
              <w:t xml:space="preserve">Un catalogage jugé insuffisant et une analyse sur l'utilisation de </w:t>
            </w:r>
            <w:proofErr w:type="spellStart"/>
            <w:r>
              <w:t>géocatalogue</w:t>
            </w:r>
            <w:proofErr w:type="spellEnd"/>
            <w:r>
              <w:t>.</w:t>
            </w:r>
          </w:p>
          <w:p w:rsidR="00A43A6F" w:rsidRDefault="00AC10C8" w:rsidP="006757AD">
            <w:pPr>
              <w:jc w:val="both"/>
            </w:pPr>
            <w:r>
              <w:t>Certaines couches pourraient être servies par l'IGN et d'autres par une IDS INRA.</w:t>
            </w:r>
          </w:p>
          <w:p w:rsidR="001913C4" w:rsidRDefault="001913C4" w:rsidP="006757AD">
            <w:pPr>
              <w:jc w:val="both"/>
            </w:pPr>
            <w:r>
              <w:t>Le respect des standards est observé même s'il n'y a pas encore de web services ouverts.</w:t>
            </w:r>
          </w:p>
        </w:tc>
      </w:tr>
    </w:tbl>
    <w:p w:rsidR="00F116E3" w:rsidRDefault="00F116E3" w:rsidP="004D770F">
      <w:pPr>
        <w:pStyle w:val="Paragraphedeliste"/>
        <w:ind w:left="1440"/>
        <w:jc w:val="both"/>
      </w:pPr>
    </w:p>
    <w:p w:rsidR="00F116E3" w:rsidRDefault="00F116E3" w:rsidP="004D770F">
      <w:pPr>
        <w:pStyle w:val="Paragraphedeliste"/>
        <w:ind w:left="1440"/>
        <w:jc w:val="both"/>
      </w:pPr>
      <w:r>
        <w:t xml:space="preserve">Une unité de service avec de réels productions </w:t>
      </w:r>
      <w:r w:rsidR="00A43A6F">
        <w:t xml:space="preserve">(DONESOL , WEBSOL ...) </w:t>
      </w:r>
      <w:r>
        <w:t>et besoins en terme de publication de données spatiales</w:t>
      </w:r>
      <w:r w:rsidR="00A43A6F">
        <w:t xml:space="preserve"> (cartes et web services).</w:t>
      </w:r>
      <w:r w:rsidR="001913C4">
        <w:t xml:space="preserve"> La difficulté d'animation est évoquée.</w:t>
      </w:r>
    </w:p>
    <w:p w:rsidR="00F116E3" w:rsidRDefault="00F116E3" w:rsidP="004D770F">
      <w:pPr>
        <w:pStyle w:val="Paragraphedeliste"/>
        <w:ind w:left="1440"/>
        <w:jc w:val="both"/>
      </w:pPr>
    </w:p>
    <w:p w:rsidR="004D770F" w:rsidRPr="00A738A2" w:rsidRDefault="001913C4" w:rsidP="004D770F">
      <w:pPr>
        <w:pStyle w:val="Paragraphedeliste"/>
        <w:numPr>
          <w:ilvl w:val="0"/>
          <w:numId w:val="14"/>
        </w:numPr>
        <w:jc w:val="both"/>
      </w:pPr>
      <w:r>
        <w:rPr>
          <w:b/>
          <w:u w:val="single"/>
        </w:rPr>
        <w:t>Quimper</w:t>
      </w:r>
      <w:r w:rsidR="004D770F" w:rsidRPr="00A738A2">
        <w:rPr>
          <w:b/>
          <w:u w:val="single"/>
        </w:rPr>
        <w:t xml:space="preserve"> :</w:t>
      </w:r>
      <w:r w:rsidR="004D770F" w:rsidRPr="00A738A2">
        <w:t xml:space="preserve"> </w:t>
      </w:r>
      <w:r>
        <w:t xml:space="preserve">Hervé </w:t>
      </w:r>
      <w:r w:rsidR="006337AC">
        <w:t xml:space="preserve">présente une solution déjà en production, mature (2010) et mettant en </w:t>
      </w:r>
      <w:proofErr w:type="spellStart"/>
      <w:r w:rsidR="006337AC">
        <w:t>oeuvre</w:t>
      </w:r>
      <w:proofErr w:type="spellEnd"/>
      <w:r w:rsidR="006337AC">
        <w:t xml:space="preserve"> des technologies récentes et prometteuses (WPS)</w:t>
      </w:r>
    </w:p>
    <w:p w:rsidR="004D770F" w:rsidRPr="0043196B" w:rsidRDefault="004D770F" w:rsidP="004D770F">
      <w:pPr>
        <w:ind w:left="720"/>
        <w:jc w:val="both"/>
      </w:pPr>
    </w:p>
    <w:tbl>
      <w:tblPr>
        <w:tblStyle w:val="Grilledutableau"/>
        <w:tblW w:w="0" w:type="auto"/>
        <w:tblLook w:val="04A0"/>
      </w:tblPr>
      <w:tblGrid>
        <w:gridCol w:w="1668"/>
        <w:gridCol w:w="2693"/>
        <w:gridCol w:w="2548"/>
        <w:gridCol w:w="2303"/>
        <w:gridCol w:w="2303"/>
        <w:gridCol w:w="2303"/>
      </w:tblGrid>
      <w:tr w:rsidR="00795247" w:rsidTr="006757AD">
        <w:tc>
          <w:tcPr>
            <w:tcW w:w="1668" w:type="dxa"/>
          </w:tcPr>
          <w:p w:rsidR="00795247" w:rsidRDefault="00795247" w:rsidP="006757AD">
            <w:pPr>
              <w:jc w:val="both"/>
            </w:pPr>
            <w:r>
              <w:t>NB agents (</w:t>
            </w:r>
            <w:r w:rsidRPr="00795247">
              <w:rPr>
                <w:sz w:val="16"/>
                <w:szCs w:val="16"/>
              </w:rPr>
              <w:t xml:space="preserve">Mise en </w:t>
            </w:r>
            <w:proofErr w:type="spellStart"/>
            <w:r w:rsidRPr="00795247">
              <w:rPr>
                <w:sz w:val="16"/>
                <w:szCs w:val="16"/>
              </w:rPr>
              <w:t>oeuvre</w:t>
            </w:r>
            <w:proofErr w:type="spellEnd"/>
            <w:r>
              <w:t>)</w:t>
            </w:r>
          </w:p>
        </w:tc>
        <w:tc>
          <w:tcPr>
            <w:tcW w:w="2693" w:type="dxa"/>
          </w:tcPr>
          <w:p w:rsidR="00795247" w:rsidRDefault="00795247" w:rsidP="006757AD">
            <w:pPr>
              <w:jc w:val="both"/>
            </w:pPr>
            <w:r>
              <w:t xml:space="preserve">Solution mise en </w:t>
            </w:r>
            <w:proofErr w:type="spellStart"/>
            <w:r>
              <w:t>oeuvre</w:t>
            </w:r>
            <w:proofErr w:type="spellEnd"/>
          </w:p>
        </w:tc>
        <w:tc>
          <w:tcPr>
            <w:tcW w:w="2548" w:type="dxa"/>
          </w:tcPr>
          <w:p w:rsidR="00795247" w:rsidRDefault="00795247" w:rsidP="006757AD">
            <w:pPr>
              <w:jc w:val="both"/>
            </w:pPr>
            <w:r>
              <w:t>Aspect données</w:t>
            </w:r>
          </w:p>
        </w:tc>
        <w:tc>
          <w:tcPr>
            <w:tcW w:w="2303" w:type="dxa"/>
          </w:tcPr>
          <w:p w:rsidR="00795247" w:rsidRDefault="00795247" w:rsidP="006757AD">
            <w:pPr>
              <w:jc w:val="both"/>
            </w:pPr>
            <w:r>
              <w:t>SIG Bureautique</w:t>
            </w:r>
          </w:p>
        </w:tc>
        <w:tc>
          <w:tcPr>
            <w:tcW w:w="2303" w:type="dxa"/>
          </w:tcPr>
          <w:p w:rsidR="00795247" w:rsidRDefault="00795247" w:rsidP="006757AD">
            <w:pPr>
              <w:jc w:val="both"/>
            </w:pPr>
            <w:r>
              <w:t>Compétence</w:t>
            </w:r>
          </w:p>
        </w:tc>
        <w:tc>
          <w:tcPr>
            <w:tcW w:w="2303" w:type="dxa"/>
          </w:tcPr>
          <w:p w:rsidR="00795247" w:rsidRDefault="00795247" w:rsidP="006757AD">
            <w:pPr>
              <w:jc w:val="both"/>
            </w:pPr>
            <w:r>
              <w:t>Remarque</w:t>
            </w:r>
          </w:p>
        </w:tc>
      </w:tr>
      <w:tr w:rsidR="004D770F" w:rsidTr="006757AD">
        <w:tc>
          <w:tcPr>
            <w:tcW w:w="1668" w:type="dxa"/>
          </w:tcPr>
          <w:p w:rsidR="004D770F" w:rsidRDefault="001913C4" w:rsidP="006757AD">
            <w:pPr>
              <w:jc w:val="both"/>
            </w:pPr>
            <w:r>
              <w:t>4</w:t>
            </w:r>
          </w:p>
        </w:tc>
        <w:tc>
          <w:tcPr>
            <w:tcW w:w="2693" w:type="dxa"/>
          </w:tcPr>
          <w:p w:rsidR="004D770F" w:rsidRDefault="001913C4" w:rsidP="006757AD">
            <w:pPr>
              <w:jc w:val="both"/>
            </w:pPr>
            <w:proofErr w:type="spellStart"/>
            <w:r>
              <w:t>Georchestra</w:t>
            </w:r>
            <w:proofErr w:type="spellEnd"/>
            <w:r>
              <w:t xml:space="preserve"> (</w:t>
            </w:r>
            <w:proofErr w:type="spellStart"/>
            <w:r>
              <w:t>mapfishapp</w:t>
            </w:r>
            <w:proofErr w:type="spellEnd"/>
            <w:r>
              <w:t xml:space="preserve"> - </w:t>
            </w:r>
            <w:proofErr w:type="spellStart"/>
            <w:r>
              <w:t>visualiseur</w:t>
            </w:r>
            <w:proofErr w:type="spellEnd"/>
            <w:r>
              <w:t xml:space="preserve"> - </w:t>
            </w:r>
            <w:proofErr w:type="spellStart"/>
            <w:r>
              <w:t>geoserver</w:t>
            </w:r>
            <w:proofErr w:type="spellEnd"/>
            <w:r>
              <w:t>)</w:t>
            </w:r>
          </w:p>
          <w:p w:rsidR="001913C4" w:rsidRDefault="001913C4" w:rsidP="006757AD">
            <w:pPr>
              <w:jc w:val="both"/>
            </w:pPr>
            <w:r>
              <w:t xml:space="preserve">+ </w:t>
            </w:r>
            <w:proofErr w:type="spellStart"/>
            <w:r>
              <w:t>Geoserver</w:t>
            </w:r>
            <w:proofErr w:type="spellEnd"/>
            <w:r>
              <w:t xml:space="preserve"> dédiés aux traitements WPS.</w:t>
            </w:r>
          </w:p>
        </w:tc>
        <w:tc>
          <w:tcPr>
            <w:tcW w:w="2548" w:type="dxa"/>
          </w:tcPr>
          <w:p w:rsidR="004D770F" w:rsidRDefault="006337AC" w:rsidP="006757AD">
            <w:pPr>
              <w:jc w:val="both"/>
            </w:pPr>
            <w:r>
              <w:t xml:space="preserve">Volonté de rassembler sous </w:t>
            </w:r>
            <w:proofErr w:type="spellStart"/>
            <w:r>
              <w:t>Georchestra</w:t>
            </w:r>
            <w:proofErr w:type="spellEnd"/>
          </w:p>
        </w:tc>
        <w:tc>
          <w:tcPr>
            <w:tcW w:w="2303" w:type="dxa"/>
          </w:tcPr>
          <w:p w:rsidR="004D770F" w:rsidRDefault="006337AC" w:rsidP="006757AD">
            <w:pPr>
              <w:jc w:val="both"/>
            </w:pPr>
            <w:proofErr w:type="spellStart"/>
            <w:r>
              <w:t>ArcGis</w:t>
            </w:r>
            <w:proofErr w:type="spellEnd"/>
            <w:r>
              <w:t xml:space="preserve"> </w:t>
            </w:r>
          </w:p>
          <w:p w:rsidR="006337AC" w:rsidRDefault="006337AC" w:rsidP="006757AD">
            <w:pPr>
              <w:jc w:val="both"/>
            </w:pPr>
            <w:proofErr w:type="spellStart"/>
            <w:r>
              <w:t>QGis</w:t>
            </w:r>
            <w:proofErr w:type="spellEnd"/>
            <w:r>
              <w:t xml:space="preserve"> / Grass</w:t>
            </w:r>
          </w:p>
        </w:tc>
        <w:tc>
          <w:tcPr>
            <w:tcW w:w="2303" w:type="dxa"/>
          </w:tcPr>
          <w:p w:rsidR="006337AC" w:rsidRDefault="006337AC" w:rsidP="006337AC">
            <w:pPr>
              <w:jc w:val="both"/>
            </w:pPr>
            <w:r>
              <w:t xml:space="preserve">Mise en </w:t>
            </w:r>
            <w:proofErr w:type="spellStart"/>
            <w:r>
              <w:t>oeuvre</w:t>
            </w:r>
            <w:proofErr w:type="spellEnd"/>
            <w:r>
              <w:t xml:space="preserve"> avancée de </w:t>
            </w:r>
            <w:proofErr w:type="spellStart"/>
            <w:r>
              <w:t>georchestra</w:t>
            </w:r>
            <w:proofErr w:type="spellEnd"/>
            <w:r>
              <w:t>.</w:t>
            </w:r>
          </w:p>
          <w:p w:rsidR="006337AC" w:rsidRDefault="006337AC" w:rsidP="006337AC">
            <w:pPr>
              <w:jc w:val="both"/>
            </w:pPr>
            <w:r>
              <w:t xml:space="preserve">Développement </w:t>
            </w:r>
            <w:proofErr w:type="spellStart"/>
            <w:r>
              <w:t>openlayer</w:t>
            </w:r>
            <w:proofErr w:type="spellEnd"/>
            <w:r>
              <w:t xml:space="preserve"> et WPS.</w:t>
            </w:r>
          </w:p>
          <w:p w:rsidR="004D770F" w:rsidRDefault="006337AC" w:rsidP="006337AC">
            <w:pPr>
              <w:jc w:val="both"/>
            </w:pPr>
            <w:r>
              <w:t>Validation des données.</w:t>
            </w:r>
          </w:p>
          <w:p w:rsidR="006337AC" w:rsidRDefault="006337AC" w:rsidP="006337AC">
            <w:pPr>
              <w:jc w:val="both"/>
            </w:pPr>
            <w:r>
              <w:t>Configuration du cache et supervision de l'IDS</w:t>
            </w:r>
          </w:p>
        </w:tc>
        <w:tc>
          <w:tcPr>
            <w:tcW w:w="2303" w:type="dxa"/>
          </w:tcPr>
          <w:p w:rsidR="004D770F" w:rsidRDefault="006337AC" w:rsidP="006757AD">
            <w:pPr>
              <w:jc w:val="both"/>
            </w:pPr>
            <w:proofErr w:type="spellStart"/>
            <w:r>
              <w:t>Moissonage</w:t>
            </w:r>
            <w:proofErr w:type="spellEnd"/>
            <w:r>
              <w:t xml:space="preserve"> effectif avec d'autre </w:t>
            </w:r>
            <w:proofErr w:type="spellStart"/>
            <w:r>
              <w:t>geonetwork</w:t>
            </w:r>
            <w:proofErr w:type="spellEnd"/>
            <w:r>
              <w:t xml:space="preserve"> (régionaux et </w:t>
            </w:r>
            <w:proofErr w:type="spellStart"/>
            <w:r>
              <w:t>geocatalogue</w:t>
            </w:r>
            <w:proofErr w:type="spellEnd"/>
            <w:r>
              <w:t>).</w:t>
            </w:r>
          </w:p>
          <w:p w:rsidR="006337AC" w:rsidRDefault="006337AC" w:rsidP="006757AD">
            <w:pPr>
              <w:jc w:val="both"/>
            </w:pPr>
            <w:r>
              <w:t>Un couplage SIG / Modélisation à souligner.</w:t>
            </w:r>
          </w:p>
          <w:p w:rsidR="006337AC" w:rsidRDefault="006337AC" w:rsidP="006757AD">
            <w:pPr>
              <w:jc w:val="both"/>
            </w:pPr>
            <w:r>
              <w:t xml:space="preserve">Une recherche de </w:t>
            </w:r>
            <w:proofErr w:type="spellStart"/>
            <w:r>
              <w:t>visualiseur</w:t>
            </w:r>
            <w:proofErr w:type="spellEnd"/>
            <w:r>
              <w:t xml:space="preserve"> encore </w:t>
            </w:r>
            <w:r>
              <w:lastRenderedPageBreak/>
              <w:t xml:space="preserve">plus simple que celui de </w:t>
            </w:r>
            <w:proofErr w:type="spellStart"/>
            <w:r>
              <w:t>georchestra</w:t>
            </w:r>
            <w:proofErr w:type="spellEnd"/>
            <w:r>
              <w:t>.</w:t>
            </w:r>
          </w:p>
          <w:p w:rsidR="006337AC" w:rsidRDefault="00DB424E" w:rsidP="006757AD">
            <w:pPr>
              <w:jc w:val="both"/>
            </w:pPr>
            <w:r>
              <w:t>Des travaux sur un outil d'intégration facilitant l'alimentation / MAJ des données dans l'IDS.</w:t>
            </w:r>
          </w:p>
        </w:tc>
      </w:tr>
    </w:tbl>
    <w:p w:rsidR="004D770F" w:rsidRDefault="004D770F" w:rsidP="004D770F">
      <w:pPr>
        <w:pStyle w:val="Paragraphedeliste"/>
        <w:ind w:left="1440"/>
        <w:jc w:val="both"/>
      </w:pPr>
    </w:p>
    <w:p w:rsidR="006337AC" w:rsidRDefault="00DB424E" w:rsidP="004D770F">
      <w:pPr>
        <w:pStyle w:val="Paragraphedeliste"/>
        <w:ind w:left="1440"/>
        <w:jc w:val="both"/>
      </w:pPr>
      <w:r>
        <w:t xml:space="preserve">Les plugins 'Bassin versant' et 'Réseaux hydriques' sont des cas d'usage visible de l'IDS en plus des analyses et développements couplant SIG et modèles. Une extension pour la visualisation des données du portail régional </w:t>
      </w:r>
      <w:proofErr w:type="spellStart"/>
      <w:r>
        <w:t>Donesol</w:t>
      </w:r>
      <w:proofErr w:type="spellEnd"/>
      <w:r>
        <w:t xml:space="preserve"> 3 Bretagne.</w:t>
      </w:r>
    </w:p>
    <w:p w:rsidR="006337AC" w:rsidRDefault="006337AC" w:rsidP="004D770F">
      <w:pPr>
        <w:pStyle w:val="Paragraphedeliste"/>
        <w:ind w:left="1440"/>
        <w:jc w:val="both"/>
      </w:pPr>
    </w:p>
    <w:p w:rsidR="004D770F" w:rsidRPr="00A25D8C" w:rsidRDefault="006337AC" w:rsidP="006337AC">
      <w:pPr>
        <w:pStyle w:val="Paragraphedeliste"/>
        <w:ind w:left="708"/>
        <w:jc w:val="both"/>
      </w:pPr>
      <w:r>
        <w:t xml:space="preserve">** A titre d'information nous noterons la possibilité d'intégrer les fiches d'un </w:t>
      </w:r>
      <w:proofErr w:type="spellStart"/>
      <w:r>
        <w:t>geonetwork</w:t>
      </w:r>
      <w:proofErr w:type="spellEnd"/>
      <w:r>
        <w:t xml:space="preserve"> dans le </w:t>
      </w:r>
      <w:proofErr w:type="spellStart"/>
      <w:r>
        <w:t>geocatalogue</w:t>
      </w:r>
      <w:proofErr w:type="spellEnd"/>
      <w:r>
        <w:t xml:space="preserve"> en créant un compte sur le </w:t>
      </w:r>
      <w:proofErr w:type="spellStart"/>
      <w:r>
        <w:t>géocatalogue</w:t>
      </w:r>
      <w:proofErr w:type="spellEnd"/>
      <w:r>
        <w:t xml:space="preserve"> et en définissant les propriétés du moissonnage désiré (les fiches bénéficie alors d'une validation par le </w:t>
      </w:r>
      <w:proofErr w:type="spellStart"/>
      <w:r>
        <w:t>géocatalogue</w:t>
      </w:r>
      <w:proofErr w:type="spellEnd"/>
      <w:r>
        <w:t>).</w:t>
      </w:r>
    </w:p>
    <w:sectPr w:rsidR="004D770F" w:rsidRPr="00A25D8C" w:rsidSect="004D770F">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576" w:rsidRDefault="00775576" w:rsidP="007E3007">
      <w:r>
        <w:separator/>
      </w:r>
    </w:p>
  </w:endnote>
  <w:endnote w:type="continuationSeparator" w:id="0">
    <w:p w:rsidR="00775576" w:rsidRDefault="00775576" w:rsidP="007E30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98" w:type="dxa"/>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CellMar>
        <w:left w:w="70" w:type="dxa"/>
        <w:right w:w="70" w:type="dxa"/>
      </w:tblCellMar>
      <w:tblLook w:val="0000"/>
    </w:tblPr>
    <w:tblGrid>
      <w:gridCol w:w="1843"/>
      <w:gridCol w:w="2552"/>
      <w:gridCol w:w="2551"/>
      <w:gridCol w:w="2552"/>
    </w:tblGrid>
    <w:tr w:rsidR="007E3007" w:rsidTr="007E3007">
      <w:tc>
        <w:tcPr>
          <w:tcW w:w="1843" w:type="dxa"/>
          <w:tcBorders>
            <w:top w:val="single" w:sz="6" w:space="0" w:color="008000"/>
            <w:left w:val="single" w:sz="6" w:space="0" w:color="008000"/>
            <w:bottom w:val="single" w:sz="6" w:space="0" w:color="008000"/>
            <w:right w:val="single" w:sz="6" w:space="0" w:color="008000"/>
          </w:tcBorders>
        </w:tcPr>
        <w:p w:rsidR="007E3007" w:rsidRDefault="007E3007" w:rsidP="003F295D">
          <w:pPr>
            <w:ind w:right="-9000"/>
            <w:jc w:val="center"/>
            <w:rPr>
              <w:b/>
            </w:rPr>
          </w:pPr>
        </w:p>
      </w:tc>
      <w:tc>
        <w:tcPr>
          <w:tcW w:w="2552" w:type="dxa"/>
          <w:tcBorders>
            <w:top w:val="single" w:sz="6" w:space="0" w:color="008000"/>
            <w:left w:val="single" w:sz="6" w:space="0" w:color="008000"/>
            <w:bottom w:val="single" w:sz="6" w:space="0" w:color="008000"/>
            <w:right w:val="single" w:sz="6" w:space="0" w:color="008000"/>
          </w:tcBorders>
        </w:tcPr>
        <w:p w:rsidR="007E3007" w:rsidRPr="007E3007" w:rsidRDefault="007E3007" w:rsidP="003F295D">
          <w:pPr>
            <w:jc w:val="center"/>
          </w:pPr>
          <w:r w:rsidRPr="007E3007">
            <w:t>Rédacteur</w:t>
          </w:r>
        </w:p>
      </w:tc>
      <w:tc>
        <w:tcPr>
          <w:tcW w:w="2551" w:type="dxa"/>
          <w:tcBorders>
            <w:top w:val="single" w:sz="6" w:space="0" w:color="008000"/>
            <w:left w:val="single" w:sz="6" w:space="0" w:color="008000"/>
            <w:bottom w:val="single" w:sz="6" w:space="0" w:color="008000"/>
            <w:right w:val="single" w:sz="6" w:space="0" w:color="008000"/>
          </w:tcBorders>
        </w:tcPr>
        <w:p w:rsidR="007E3007" w:rsidRPr="007E3007" w:rsidRDefault="007E3007" w:rsidP="003F295D">
          <w:pPr>
            <w:jc w:val="center"/>
          </w:pPr>
          <w:r w:rsidRPr="007E3007">
            <w:t>Vérificateur</w:t>
          </w:r>
        </w:p>
      </w:tc>
      <w:tc>
        <w:tcPr>
          <w:tcW w:w="2552" w:type="dxa"/>
          <w:tcBorders>
            <w:top w:val="single" w:sz="6" w:space="0" w:color="008000"/>
            <w:left w:val="single" w:sz="6" w:space="0" w:color="008000"/>
            <w:bottom w:val="single" w:sz="6" w:space="0" w:color="008000"/>
            <w:right w:val="single" w:sz="6" w:space="0" w:color="008000"/>
          </w:tcBorders>
        </w:tcPr>
        <w:p w:rsidR="007E3007" w:rsidRPr="007E3007" w:rsidRDefault="007E3007" w:rsidP="003F295D">
          <w:pPr>
            <w:jc w:val="center"/>
          </w:pPr>
          <w:r w:rsidRPr="007E3007">
            <w:t>Approbateur</w:t>
          </w:r>
        </w:p>
      </w:tc>
    </w:tr>
    <w:tr w:rsidR="007E3007" w:rsidTr="007E3007">
      <w:tc>
        <w:tcPr>
          <w:tcW w:w="1843" w:type="dxa"/>
          <w:tcBorders>
            <w:top w:val="single" w:sz="6" w:space="0" w:color="008000"/>
            <w:left w:val="single" w:sz="6" w:space="0" w:color="008000"/>
            <w:bottom w:val="single" w:sz="6" w:space="0" w:color="008000"/>
            <w:right w:val="single" w:sz="6" w:space="0" w:color="008000"/>
          </w:tcBorders>
        </w:tcPr>
        <w:p w:rsidR="007E3007" w:rsidRPr="007E3007" w:rsidRDefault="007E3007" w:rsidP="003F295D">
          <w:r w:rsidRPr="007E3007">
            <w:t xml:space="preserve">Nom : </w:t>
          </w:r>
        </w:p>
        <w:p w:rsidR="007E3007" w:rsidRDefault="007E3007" w:rsidP="003F295D"/>
      </w:tc>
      <w:tc>
        <w:tcPr>
          <w:tcW w:w="2552" w:type="dxa"/>
          <w:tcBorders>
            <w:top w:val="single" w:sz="6" w:space="0" w:color="008000"/>
            <w:left w:val="single" w:sz="6" w:space="0" w:color="008000"/>
            <w:bottom w:val="single" w:sz="6" w:space="0" w:color="008000"/>
            <w:right w:val="single" w:sz="6" w:space="0" w:color="008000"/>
          </w:tcBorders>
        </w:tcPr>
        <w:p w:rsidR="007E3007" w:rsidRPr="00AE6E88" w:rsidRDefault="00724122" w:rsidP="007E3007">
          <w:pPr>
            <w:rPr>
              <w:sz w:val="16"/>
              <w:szCs w:val="16"/>
            </w:rPr>
          </w:pPr>
          <w:r>
            <w:rPr>
              <w:sz w:val="16"/>
              <w:szCs w:val="16"/>
            </w:rPr>
            <w:t xml:space="preserve">Alain </w:t>
          </w:r>
          <w:proofErr w:type="spellStart"/>
          <w:r>
            <w:rPr>
              <w:sz w:val="16"/>
              <w:szCs w:val="16"/>
            </w:rPr>
            <w:t>Benard</w:t>
          </w:r>
          <w:proofErr w:type="spellEnd"/>
        </w:p>
      </w:tc>
      <w:tc>
        <w:tcPr>
          <w:tcW w:w="2551" w:type="dxa"/>
          <w:tcBorders>
            <w:top w:val="single" w:sz="6" w:space="0" w:color="008000"/>
            <w:left w:val="single" w:sz="6" w:space="0" w:color="008000"/>
            <w:bottom w:val="single" w:sz="6" w:space="0" w:color="008000"/>
            <w:right w:val="single" w:sz="6" w:space="0" w:color="008000"/>
          </w:tcBorders>
        </w:tcPr>
        <w:p w:rsidR="007E3007" w:rsidRDefault="00724122" w:rsidP="003F295D">
          <w:r>
            <w:t>Les participants</w:t>
          </w:r>
        </w:p>
      </w:tc>
      <w:tc>
        <w:tcPr>
          <w:tcW w:w="2552" w:type="dxa"/>
          <w:tcBorders>
            <w:top w:val="single" w:sz="6" w:space="0" w:color="008000"/>
            <w:left w:val="single" w:sz="6" w:space="0" w:color="008000"/>
            <w:bottom w:val="single" w:sz="6" w:space="0" w:color="008000"/>
            <w:right w:val="single" w:sz="6" w:space="0" w:color="008000"/>
          </w:tcBorders>
        </w:tcPr>
        <w:p w:rsidR="007E3007" w:rsidRDefault="007E3007" w:rsidP="003F295D"/>
      </w:tc>
    </w:tr>
  </w:tbl>
  <w:p w:rsidR="007E3007" w:rsidRDefault="007E300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576" w:rsidRDefault="00775576" w:rsidP="007E3007">
      <w:r>
        <w:separator/>
      </w:r>
    </w:p>
  </w:footnote>
  <w:footnote w:type="continuationSeparator" w:id="0">
    <w:p w:rsidR="00775576" w:rsidRDefault="00775576" w:rsidP="007E3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1E0"/>
    </w:tblPr>
    <w:tblGrid>
      <w:gridCol w:w="2448"/>
      <w:gridCol w:w="4680"/>
      <w:gridCol w:w="2084"/>
    </w:tblGrid>
    <w:tr w:rsidR="007E3007" w:rsidTr="003F295D">
      <w:trPr>
        <w:trHeight w:val="894"/>
      </w:trPr>
      <w:tc>
        <w:tcPr>
          <w:tcW w:w="2448" w:type="dxa"/>
          <w:vAlign w:val="center"/>
        </w:tcPr>
        <w:p w:rsidR="007E3007" w:rsidRPr="00C9267B" w:rsidRDefault="0084461A" w:rsidP="003F295D">
          <w:pPr>
            <w:jc w:val="center"/>
            <w:rPr>
              <w:sz w:val="20"/>
              <w:szCs w:val="20"/>
            </w:rPr>
          </w:pPr>
          <w:r>
            <w:rPr>
              <w:noProof/>
            </w:rPr>
            <w:t>CATI SIOEA</w:t>
          </w:r>
        </w:p>
      </w:tc>
      <w:tc>
        <w:tcPr>
          <w:tcW w:w="4680" w:type="dxa"/>
          <w:vAlign w:val="center"/>
        </w:tcPr>
        <w:p w:rsidR="007E3007" w:rsidRPr="000261B0" w:rsidRDefault="007E3007" w:rsidP="00CE7D88">
          <w:pPr>
            <w:pStyle w:val="En-tte"/>
            <w:jc w:val="center"/>
            <w:rPr>
              <w:b/>
              <w:sz w:val="20"/>
              <w:szCs w:val="20"/>
            </w:rPr>
          </w:pPr>
          <w:r w:rsidRPr="00C9267B">
            <w:rPr>
              <w:b/>
              <w:sz w:val="20"/>
              <w:szCs w:val="20"/>
            </w:rPr>
            <w:t xml:space="preserve">Objet : </w:t>
          </w:r>
          <w:r w:rsidR="0084461A">
            <w:rPr>
              <w:b/>
              <w:sz w:val="20"/>
              <w:szCs w:val="20"/>
            </w:rPr>
            <w:t>Co</w:t>
          </w:r>
          <w:r w:rsidR="000261B0">
            <w:rPr>
              <w:b/>
              <w:sz w:val="20"/>
              <w:szCs w:val="20"/>
            </w:rPr>
            <w:t xml:space="preserve">mpte-rendu réunion du </w:t>
          </w:r>
          <w:r w:rsidR="00CE7D88">
            <w:rPr>
              <w:b/>
              <w:sz w:val="20"/>
              <w:szCs w:val="20"/>
            </w:rPr>
            <w:t>20/01/2014</w:t>
          </w:r>
        </w:p>
      </w:tc>
      <w:tc>
        <w:tcPr>
          <w:tcW w:w="2084" w:type="dxa"/>
          <w:vMerge w:val="restart"/>
        </w:tcPr>
        <w:p w:rsidR="007E3007" w:rsidRPr="00C9267B" w:rsidRDefault="007E3007" w:rsidP="003F295D">
          <w:pPr>
            <w:pStyle w:val="En-tte"/>
            <w:rPr>
              <w:sz w:val="20"/>
              <w:szCs w:val="20"/>
            </w:rPr>
          </w:pPr>
          <w:r w:rsidRPr="00C9267B">
            <w:rPr>
              <w:sz w:val="20"/>
              <w:szCs w:val="20"/>
            </w:rPr>
            <w:t xml:space="preserve">Page </w:t>
          </w:r>
          <w:r w:rsidR="00F62B4A" w:rsidRPr="00C9267B">
            <w:rPr>
              <w:sz w:val="20"/>
              <w:szCs w:val="20"/>
            </w:rPr>
            <w:fldChar w:fldCharType="begin"/>
          </w:r>
          <w:r w:rsidRPr="00C9267B">
            <w:rPr>
              <w:sz w:val="20"/>
              <w:szCs w:val="20"/>
            </w:rPr>
            <w:instrText xml:space="preserve"> PAGE </w:instrText>
          </w:r>
          <w:r w:rsidR="00F62B4A" w:rsidRPr="00C9267B">
            <w:rPr>
              <w:sz w:val="20"/>
              <w:szCs w:val="20"/>
            </w:rPr>
            <w:fldChar w:fldCharType="separate"/>
          </w:r>
          <w:r w:rsidR="003154AB">
            <w:rPr>
              <w:noProof/>
              <w:sz w:val="20"/>
              <w:szCs w:val="20"/>
            </w:rPr>
            <w:t>2</w:t>
          </w:r>
          <w:r w:rsidR="00F62B4A" w:rsidRPr="00C9267B">
            <w:rPr>
              <w:sz w:val="20"/>
              <w:szCs w:val="20"/>
            </w:rPr>
            <w:fldChar w:fldCharType="end"/>
          </w:r>
          <w:r w:rsidRPr="00C9267B">
            <w:rPr>
              <w:sz w:val="20"/>
              <w:szCs w:val="20"/>
            </w:rPr>
            <w:t xml:space="preserve"> sur </w:t>
          </w:r>
          <w:r w:rsidR="00F62B4A" w:rsidRPr="00C9267B">
            <w:rPr>
              <w:sz w:val="20"/>
              <w:szCs w:val="20"/>
            </w:rPr>
            <w:fldChar w:fldCharType="begin"/>
          </w:r>
          <w:r w:rsidRPr="00C9267B">
            <w:rPr>
              <w:sz w:val="20"/>
              <w:szCs w:val="20"/>
            </w:rPr>
            <w:instrText xml:space="preserve"> NUMPAGES </w:instrText>
          </w:r>
          <w:r w:rsidR="00F62B4A" w:rsidRPr="00C9267B">
            <w:rPr>
              <w:sz w:val="20"/>
              <w:szCs w:val="20"/>
            </w:rPr>
            <w:fldChar w:fldCharType="separate"/>
          </w:r>
          <w:r w:rsidR="003154AB">
            <w:rPr>
              <w:noProof/>
              <w:sz w:val="20"/>
              <w:szCs w:val="20"/>
            </w:rPr>
            <w:t>8</w:t>
          </w:r>
          <w:r w:rsidR="00F62B4A" w:rsidRPr="00C9267B">
            <w:rPr>
              <w:sz w:val="20"/>
              <w:szCs w:val="20"/>
            </w:rPr>
            <w:fldChar w:fldCharType="end"/>
          </w:r>
        </w:p>
        <w:p w:rsidR="007E3007" w:rsidRPr="00C9267B" w:rsidRDefault="007E3007" w:rsidP="003F295D">
          <w:pPr>
            <w:pStyle w:val="En-tte"/>
            <w:rPr>
              <w:sz w:val="20"/>
              <w:szCs w:val="20"/>
            </w:rPr>
          </w:pPr>
          <w:r w:rsidRPr="00C9267B">
            <w:rPr>
              <w:sz w:val="20"/>
              <w:szCs w:val="20"/>
            </w:rPr>
            <w:t xml:space="preserve">Date : </w:t>
          </w:r>
          <w:r w:rsidR="000261B0">
            <w:rPr>
              <w:sz w:val="20"/>
              <w:szCs w:val="20"/>
            </w:rPr>
            <w:t>06/01/2014</w:t>
          </w:r>
        </w:p>
        <w:p w:rsidR="007E3007" w:rsidRPr="00C9267B" w:rsidRDefault="007E3007" w:rsidP="003F295D">
          <w:pPr>
            <w:pStyle w:val="En-tte"/>
            <w:rPr>
              <w:sz w:val="20"/>
              <w:szCs w:val="20"/>
            </w:rPr>
          </w:pPr>
          <w:r w:rsidRPr="00C9267B">
            <w:rPr>
              <w:sz w:val="20"/>
              <w:szCs w:val="20"/>
            </w:rPr>
            <w:t xml:space="preserve">Version </w:t>
          </w:r>
          <w:r>
            <w:rPr>
              <w:sz w:val="20"/>
              <w:szCs w:val="20"/>
            </w:rPr>
            <w:t>1</w:t>
          </w:r>
        </w:p>
      </w:tc>
    </w:tr>
    <w:tr w:rsidR="007E3007" w:rsidTr="003F295D">
      <w:tc>
        <w:tcPr>
          <w:tcW w:w="2448" w:type="dxa"/>
        </w:tcPr>
        <w:p w:rsidR="007E3007" w:rsidRPr="00C9267B" w:rsidRDefault="007E3007" w:rsidP="003F295D">
          <w:pPr>
            <w:pStyle w:val="En-tte"/>
            <w:rPr>
              <w:sz w:val="20"/>
              <w:szCs w:val="20"/>
            </w:rPr>
          </w:pPr>
        </w:p>
      </w:tc>
      <w:tc>
        <w:tcPr>
          <w:tcW w:w="4680" w:type="dxa"/>
        </w:tcPr>
        <w:p w:rsidR="007E3007" w:rsidRPr="00993994" w:rsidRDefault="007E3007" w:rsidP="003F295D">
          <w:pPr>
            <w:pStyle w:val="En-tte"/>
            <w:rPr>
              <w:b/>
            </w:rPr>
          </w:pPr>
        </w:p>
      </w:tc>
      <w:tc>
        <w:tcPr>
          <w:tcW w:w="2084" w:type="dxa"/>
          <w:vMerge/>
        </w:tcPr>
        <w:p w:rsidR="007E3007" w:rsidRDefault="007E3007" w:rsidP="003F295D">
          <w:pPr>
            <w:pStyle w:val="En-tte"/>
          </w:pPr>
        </w:p>
      </w:tc>
    </w:tr>
  </w:tbl>
  <w:p w:rsidR="007E3007" w:rsidRDefault="007E300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1442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1E0"/>
    </w:tblPr>
    <w:tblGrid>
      <w:gridCol w:w="2448"/>
      <w:gridCol w:w="4680"/>
      <w:gridCol w:w="7297"/>
    </w:tblGrid>
    <w:tr w:rsidR="004C03B1" w:rsidTr="004D770F">
      <w:trPr>
        <w:trHeight w:val="894"/>
      </w:trPr>
      <w:tc>
        <w:tcPr>
          <w:tcW w:w="2448" w:type="dxa"/>
          <w:vAlign w:val="center"/>
        </w:tcPr>
        <w:p w:rsidR="004C03B1" w:rsidRPr="00C9267B" w:rsidRDefault="004C03B1" w:rsidP="003F295D">
          <w:pPr>
            <w:jc w:val="center"/>
            <w:rPr>
              <w:sz w:val="20"/>
              <w:szCs w:val="20"/>
            </w:rPr>
          </w:pPr>
          <w:r>
            <w:rPr>
              <w:noProof/>
            </w:rPr>
            <w:t>CATI SIOEA</w:t>
          </w:r>
        </w:p>
      </w:tc>
      <w:tc>
        <w:tcPr>
          <w:tcW w:w="4680" w:type="dxa"/>
          <w:vAlign w:val="center"/>
        </w:tcPr>
        <w:p w:rsidR="004C03B1" w:rsidRPr="004C03B1" w:rsidRDefault="004C03B1" w:rsidP="000261B0">
          <w:pPr>
            <w:pStyle w:val="En-tte"/>
            <w:jc w:val="center"/>
            <w:rPr>
              <w:b/>
              <w:sz w:val="28"/>
              <w:szCs w:val="28"/>
            </w:rPr>
          </w:pPr>
          <w:r w:rsidRPr="004C03B1">
            <w:rPr>
              <w:b/>
              <w:sz w:val="28"/>
              <w:szCs w:val="28"/>
            </w:rPr>
            <w:t>ANNEXE</w:t>
          </w:r>
        </w:p>
      </w:tc>
      <w:tc>
        <w:tcPr>
          <w:tcW w:w="7297" w:type="dxa"/>
          <w:vMerge w:val="restart"/>
        </w:tcPr>
        <w:p w:rsidR="004C03B1" w:rsidRPr="00C9267B" w:rsidRDefault="004C03B1" w:rsidP="003F295D">
          <w:pPr>
            <w:pStyle w:val="En-tte"/>
            <w:rPr>
              <w:sz w:val="20"/>
              <w:szCs w:val="20"/>
            </w:rPr>
          </w:pPr>
          <w:r w:rsidRPr="00C9267B">
            <w:rPr>
              <w:sz w:val="20"/>
              <w:szCs w:val="20"/>
            </w:rPr>
            <w:t xml:space="preserve">Page </w:t>
          </w:r>
          <w:r w:rsidR="00F62B4A" w:rsidRPr="00C9267B">
            <w:rPr>
              <w:sz w:val="20"/>
              <w:szCs w:val="20"/>
            </w:rPr>
            <w:fldChar w:fldCharType="begin"/>
          </w:r>
          <w:r w:rsidRPr="00C9267B">
            <w:rPr>
              <w:sz w:val="20"/>
              <w:szCs w:val="20"/>
            </w:rPr>
            <w:instrText xml:space="preserve"> PAGE </w:instrText>
          </w:r>
          <w:r w:rsidR="00F62B4A" w:rsidRPr="00C9267B">
            <w:rPr>
              <w:sz w:val="20"/>
              <w:szCs w:val="20"/>
            </w:rPr>
            <w:fldChar w:fldCharType="separate"/>
          </w:r>
          <w:r w:rsidR="003154AB">
            <w:rPr>
              <w:noProof/>
              <w:sz w:val="20"/>
              <w:szCs w:val="20"/>
            </w:rPr>
            <w:t>6</w:t>
          </w:r>
          <w:r w:rsidR="00F62B4A" w:rsidRPr="00C9267B">
            <w:rPr>
              <w:sz w:val="20"/>
              <w:szCs w:val="20"/>
            </w:rPr>
            <w:fldChar w:fldCharType="end"/>
          </w:r>
          <w:r w:rsidRPr="00C9267B">
            <w:rPr>
              <w:sz w:val="20"/>
              <w:szCs w:val="20"/>
            </w:rPr>
            <w:t xml:space="preserve"> sur </w:t>
          </w:r>
          <w:r w:rsidR="00F62B4A" w:rsidRPr="00C9267B">
            <w:rPr>
              <w:sz w:val="20"/>
              <w:szCs w:val="20"/>
            </w:rPr>
            <w:fldChar w:fldCharType="begin"/>
          </w:r>
          <w:r w:rsidRPr="00C9267B">
            <w:rPr>
              <w:sz w:val="20"/>
              <w:szCs w:val="20"/>
            </w:rPr>
            <w:instrText xml:space="preserve"> NUMPAGES </w:instrText>
          </w:r>
          <w:r w:rsidR="00F62B4A" w:rsidRPr="00C9267B">
            <w:rPr>
              <w:sz w:val="20"/>
              <w:szCs w:val="20"/>
            </w:rPr>
            <w:fldChar w:fldCharType="separate"/>
          </w:r>
          <w:r w:rsidR="003154AB">
            <w:rPr>
              <w:noProof/>
              <w:sz w:val="20"/>
              <w:szCs w:val="20"/>
            </w:rPr>
            <w:t>8</w:t>
          </w:r>
          <w:r w:rsidR="00F62B4A" w:rsidRPr="00C9267B">
            <w:rPr>
              <w:sz w:val="20"/>
              <w:szCs w:val="20"/>
            </w:rPr>
            <w:fldChar w:fldCharType="end"/>
          </w:r>
        </w:p>
        <w:p w:rsidR="004C03B1" w:rsidRPr="00C9267B" w:rsidRDefault="004C03B1" w:rsidP="003F295D">
          <w:pPr>
            <w:pStyle w:val="En-tte"/>
            <w:rPr>
              <w:sz w:val="20"/>
              <w:szCs w:val="20"/>
            </w:rPr>
          </w:pPr>
          <w:r w:rsidRPr="00C9267B">
            <w:rPr>
              <w:sz w:val="20"/>
              <w:szCs w:val="20"/>
            </w:rPr>
            <w:t xml:space="preserve">Date : </w:t>
          </w:r>
          <w:r>
            <w:rPr>
              <w:sz w:val="20"/>
              <w:szCs w:val="20"/>
            </w:rPr>
            <w:t>06/01/2014</w:t>
          </w:r>
        </w:p>
        <w:p w:rsidR="004C03B1" w:rsidRPr="00C9267B" w:rsidRDefault="004C03B1" w:rsidP="003F295D">
          <w:pPr>
            <w:pStyle w:val="En-tte"/>
            <w:rPr>
              <w:sz w:val="20"/>
              <w:szCs w:val="20"/>
            </w:rPr>
          </w:pPr>
          <w:r w:rsidRPr="00C9267B">
            <w:rPr>
              <w:sz w:val="20"/>
              <w:szCs w:val="20"/>
            </w:rPr>
            <w:t xml:space="preserve">Version </w:t>
          </w:r>
          <w:r>
            <w:rPr>
              <w:sz w:val="20"/>
              <w:szCs w:val="20"/>
            </w:rPr>
            <w:t>1</w:t>
          </w:r>
        </w:p>
      </w:tc>
    </w:tr>
    <w:tr w:rsidR="004C03B1" w:rsidTr="004D770F">
      <w:tc>
        <w:tcPr>
          <w:tcW w:w="2448" w:type="dxa"/>
        </w:tcPr>
        <w:p w:rsidR="004C03B1" w:rsidRPr="00C9267B" w:rsidRDefault="004C03B1" w:rsidP="003F295D">
          <w:pPr>
            <w:pStyle w:val="En-tte"/>
            <w:rPr>
              <w:sz w:val="20"/>
              <w:szCs w:val="20"/>
            </w:rPr>
          </w:pPr>
        </w:p>
      </w:tc>
      <w:tc>
        <w:tcPr>
          <w:tcW w:w="4680" w:type="dxa"/>
        </w:tcPr>
        <w:p w:rsidR="004C03B1" w:rsidRPr="00993994" w:rsidRDefault="004C03B1" w:rsidP="003F295D">
          <w:pPr>
            <w:pStyle w:val="En-tte"/>
            <w:rPr>
              <w:b/>
            </w:rPr>
          </w:pPr>
        </w:p>
      </w:tc>
      <w:tc>
        <w:tcPr>
          <w:tcW w:w="7297" w:type="dxa"/>
          <w:vMerge/>
        </w:tcPr>
        <w:p w:rsidR="004C03B1" w:rsidRDefault="004C03B1" w:rsidP="003F295D">
          <w:pPr>
            <w:pStyle w:val="En-tte"/>
          </w:pPr>
        </w:p>
      </w:tc>
    </w:tr>
  </w:tbl>
  <w:p w:rsidR="004C03B1" w:rsidRDefault="004C03B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8BE"/>
    <w:multiLevelType w:val="hybridMultilevel"/>
    <w:tmpl w:val="8A766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AA0CE3"/>
    <w:multiLevelType w:val="hybridMultilevel"/>
    <w:tmpl w:val="FD1CE79C"/>
    <w:lvl w:ilvl="0" w:tplc="938CF30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811BE8"/>
    <w:multiLevelType w:val="hybridMultilevel"/>
    <w:tmpl w:val="2564E32A"/>
    <w:lvl w:ilvl="0" w:tplc="FEFE0B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1C4771"/>
    <w:multiLevelType w:val="hybridMultilevel"/>
    <w:tmpl w:val="EEB4253C"/>
    <w:lvl w:ilvl="0" w:tplc="1E728622">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2CE04D0D"/>
    <w:multiLevelType w:val="hybridMultilevel"/>
    <w:tmpl w:val="45A8B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344736"/>
    <w:multiLevelType w:val="multilevel"/>
    <w:tmpl w:val="8214C0B2"/>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ACB32E4"/>
    <w:multiLevelType w:val="hybridMultilevel"/>
    <w:tmpl w:val="44FE5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C256FB5"/>
    <w:multiLevelType w:val="hybridMultilevel"/>
    <w:tmpl w:val="8314FD6A"/>
    <w:lvl w:ilvl="0" w:tplc="040C000F">
      <w:start w:val="1"/>
      <w:numFmt w:val="decimal"/>
      <w:lvlText w:val="%1."/>
      <w:lvlJc w:val="left"/>
      <w:pPr>
        <w:ind w:left="783" w:hanging="360"/>
      </w:p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8">
    <w:nsid w:val="5A930625"/>
    <w:multiLevelType w:val="hybridMultilevel"/>
    <w:tmpl w:val="D6CC11E4"/>
    <w:lvl w:ilvl="0" w:tplc="040C0001">
      <w:start w:val="1"/>
      <w:numFmt w:val="bullet"/>
      <w:lvlText w:val=""/>
      <w:lvlJc w:val="left"/>
      <w:pPr>
        <w:ind w:left="783" w:hanging="360"/>
      </w:pPr>
      <w:rPr>
        <w:rFonts w:ascii="Symbol" w:hAnsi="Symbol" w:hint="default"/>
      </w:rPr>
    </w:lvl>
    <w:lvl w:ilvl="1" w:tplc="040C0003">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9">
    <w:nsid w:val="608772BD"/>
    <w:multiLevelType w:val="hybridMultilevel"/>
    <w:tmpl w:val="A6D498D2"/>
    <w:lvl w:ilvl="0" w:tplc="9240106E">
      <w:start w:val="1"/>
      <w:numFmt w:val="decimal"/>
      <w:lvlText w:val="%1.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nsid w:val="6D4073A3"/>
    <w:multiLevelType w:val="hybridMultilevel"/>
    <w:tmpl w:val="0E763B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E63027B"/>
    <w:multiLevelType w:val="hybridMultilevel"/>
    <w:tmpl w:val="90188B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2"/>
  </w:num>
  <w:num w:numId="5">
    <w:abstractNumId w:val="2"/>
  </w:num>
  <w:num w:numId="6">
    <w:abstractNumId w:val="3"/>
  </w:num>
  <w:num w:numId="7">
    <w:abstractNumId w:val="2"/>
  </w:num>
  <w:num w:numId="8">
    <w:abstractNumId w:val="2"/>
  </w:num>
  <w:num w:numId="9">
    <w:abstractNumId w:val="5"/>
  </w:num>
  <w:num w:numId="10">
    <w:abstractNumId w:val="5"/>
  </w:num>
  <w:num w:numId="11">
    <w:abstractNumId w:val="5"/>
  </w:num>
  <w:num w:numId="12">
    <w:abstractNumId w:val="5"/>
  </w:num>
  <w:num w:numId="13">
    <w:abstractNumId w:val="5"/>
  </w:num>
  <w:num w:numId="14">
    <w:abstractNumId w:val="10"/>
  </w:num>
  <w:num w:numId="15">
    <w:abstractNumId w:val="6"/>
  </w:num>
  <w:num w:numId="16">
    <w:abstractNumId w:val="7"/>
  </w:num>
  <w:num w:numId="17">
    <w:abstractNumId w:val="8"/>
  </w:num>
  <w:num w:numId="18">
    <w:abstractNumId w:val="0"/>
  </w:num>
  <w:num w:numId="19">
    <w:abstractNumId w:val="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trackRevisions/>
  <w:defaultTabStop w:val="708"/>
  <w:hyphenationZone w:val="425"/>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BD4E44"/>
    <w:rsid w:val="000028B4"/>
    <w:rsid w:val="000261B0"/>
    <w:rsid w:val="000718DF"/>
    <w:rsid w:val="000B4AEB"/>
    <w:rsid w:val="000E5D06"/>
    <w:rsid w:val="000E7FBF"/>
    <w:rsid w:val="00106953"/>
    <w:rsid w:val="00155986"/>
    <w:rsid w:val="001913C4"/>
    <w:rsid w:val="00280A4F"/>
    <w:rsid w:val="00281AD1"/>
    <w:rsid w:val="002C2184"/>
    <w:rsid w:val="002D4F61"/>
    <w:rsid w:val="003154AB"/>
    <w:rsid w:val="0033079D"/>
    <w:rsid w:val="003463F7"/>
    <w:rsid w:val="003C7B40"/>
    <w:rsid w:val="003D286B"/>
    <w:rsid w:val="00414AF2"/>
    <w:rsid w:val="0043196B"/>
    <w:rsid w:val="004C03B1"/>
    <w:rsid w:val="004D770F"/>
    <w:rsid w:val="004E2076"/>
    <w:rsid w:val="004F45B6"/>
    <w:rsid w:val="00501F97"/>
    <w:rsid w:val="00550049"/>
    <w:rsid w:val="00576F79"/>
    <w:rsid w:val="00585B43"/>
    <w:rsid w:val="00595CD1"/>
    <w:rsid w:val="005B04B0"/>
    <w:rsid w:val="005B0AAE"/>
    <w:rsid w:val="006337AC"/>
    <w:rsid w:val="00646939"/>
    <w:rsid w:val="006B2422"/>
    <w:rsid w:val="00701D7C"/>
    <w:rsid w:val="00703C02"/>
    <w:rsid w:val="00724122"/>
    <w:rsid w:val="007353A2"/>
    <w:rsid w:val="00765A3A"/>
    <w:rsid w:val="00775576"/>
    <w:rsid w:val="00787600"/>
    <w:rsid w:val="00795247"/>
    <w:rsid w:val="007A7701"/>
    <w:rsid w:val="007E3007"/>
    <w:rsid w:val="007F564B"/>
    <w:rsid w:val="008045E4"/>
    <w:rsid w:val="00825036"/>
    <w:rsid w:val="00840DBA"/>
    <w:rsid w:val="0084461A"/>
    <w:rsid w:val="008A0EFB"/>
    <w:rsid w:val="008C47BC"/>
    <w:rsid w:val="008D7CD4"/>
    <w:rsid w:val="008F37E5"/>
    <w:rsid w:val="00952A2C"/>
    <w:rsid w:val="00965A8B"/>
    <w:rsid w:val="00974768"/>
    <w:rsid w:val="009841B1"/>
    <w:rsid w:val="009E329E"/>
    <w:rsid w:val="009F1787"/>
    <w:rsid w:val="009F3E37"/>
    <w:rsid w:val="009F617B"/>
    <w:rsid w:val="00A25D8C"/>
    <w:rsid w:val="00A43A6F"/>
    <w:rsid w:val="00A738A2"/>
    <w:rsid w:val="00A768E3"/>
    <w:rsid w:val="00AA0BD4"/>
    <w:rsid w:val="00AA1E98"/>
    <w:rsid w:val="00AC10C8"/>
    <w:rsid w:val="00AC723F"/>
    <w:rsid w:val="00AD6B98"/>
    <w:rsid w:val="00B11477"/>
    <w:rsid w:val="00B46F94"/>
    <w:rsid w:val="00B55D5F"/>
    <w:rsid w:val="00B64B36"/>
    <w:rsid w:val="00BA50B7"/>
    <w:rsid w:val="00BC543A"/>
    <w:rsid w:val="00BD4E44"/>
    <w:rsid w:val="00BF22B0"/>
    <w:rsid w:val="00C45AD7"/>
    <w:rsid w:val="00C60278"/>
    <w:rsid w:val="00C73317"/>
    <w:rsid w:val="00C851D6"/>
    <w:rsid w:val="00C94230"/>
    <w:rsid w:val="00CE7D88"/>
    <w:rsid w:val="00D22EA7"/>
    <w:rsid w:val="00D22F1E"/>
    <w:rsid w:val="00D3102D"/>
    <w:rsid w:val="00D52F43"/>
    <w:rsid w:val="00DB424E"/>
    <w:rsid w:val="00E051AA"/>
    <w:rsid w:val="00E808A3"/>
    <w:rsid w:val="00E92BAC"/>
    <w:rsid w:val="00EA534F"/>
    <w:rsid w:val="00F10B64"/>
    <w:rsid w:val="00F116E3"/>
    <w:rsid w:val="00F17C78"/>
    <w:rsid w:val="00F21D77"/>
    <w:rsid w:val="00F2496B"/>
    <w:rsid w:val="00F62B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007"/>
    <w:pPr>
      <w:spacing w:after="0" w:line="240" w:lineRule="auto"/>
    </w:pPr>
    <w:rPr>
      <w:rFonts w:ascii="Times New Roman" w:eastAsia="Times New Roman" w:hAnsi="Times New Roman" w:cs="Times New Roman"/>
      <w:sz w:val="24"/>
      <w:szCs w:val="24"/>
      <w:lang w:eastAsia="fr-FR"/>
    </w:rPr>
  </w:style>
  <w:style w:type="paragraph" w:styleId="Titre1">
    <w:name w:val="heading 1"/>
    <w:basedOn w:val="Paragraphedeliste"/>
    <w:next w:val="Normal"/>
    <w:link w:val="Titre1Car"/>
    <w:uiPriority w:val="9"/>
    <w:qFormat/>
    <w:rsid w:val="008D7CD4"/>
    <w:pPr>
      <w:numPr>
        <w:numId w:val="13"/>
      </w:numPr>
      <w:outlineLvl w:val="0"/>
    </w:pPr>
    <w:rPr>
      <w:rFonts w:asciiTheme="majorHAnsi" w:hAnsiTheme="majorHAnsi"/>
      <w:b/>
      <w:color w:val="365F91" w:themeColor="accent1" w:themeShade="BF"/>
      <w:sz w:val="28"/>
      <w:szCs w:val="28"/>
    </w:rPr>
  </w:style>
  <w:style w:type="paragraph" w:styleId="Titre2">
    <w:name w:val="heading 2"/>
    <w:basedOn w:val="Paragraphedeliste"/>
    <w:next w:val="Normal"/>
    <w:link w:val="Titre2Car"/>
    <w:uiPriority w:val="9"/>
    <w:unhideWhenUsed/>
    <w:qFormat/>
    <w:rsid w:val="008D7CD4"/>
    <w:pPr>
      <w:numPr>
        <w:ilvl w:val="1"/>
        <w:numId w:val="13"/>
      </w:numPr>
      <w:outlineLvl w:val="1"/>
    </w:pPr>
    <w:rPr>
      <w:rFonts w:asciiTheme="majorHAnsi" w:hAnsiTheme="majorHAnsi"/>
      <w:b/>
      <w:color w:val="4F81BD" w:themeColor="accent1"/>
      <w:sz w:val="26"/>
      <w:szCs w:val="26"/>
    </w:rPr>
  </w:style>
  <w:style w:type="paragraph" w:styleId="Titre3">
    <w:name w:val="heading 3"/>
    <w:basedOn w:val="Paragraphedeliste"/>
    <w:next w:val="Normal"/>
    <w:link w:val="Titre3Car"/>
    <w:uiPriority w:val="9"/>
    <w:unhideWhenUsed/>
    <w:qFormat/>
    <w:rsid w:val="008D7CD4"/>
    <w:pPr>
      <w:numPr>
        <w:ilvl w:val="2"/>
        <w:numId w:val="13"/>
      </w:numPr>
      <w:outlineLvl w:val="2"/>
    </w:pPr>
    <w:rPr>
      <w:rFonts w:asciiTheme="majorHAnsi" w:hAnsiTheme="majorHAnsi"/>
      <w:b/>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D7CD4"/>
    <w:rPr>
      <w:rFonts w:asciiTheme="majorHAnsi" w:hAnsiTheme="majorHAnsi"/>
      <w:b/>
      <w:color w:val="4F81BD" w:themeColor="accent1"/>
      <w:sz w:val="26"/>
      <w:szCs w:val="26"/>
    </w:rPr>
  </w:style>
  <w:style w:type="character" w:customStyle="1" w:styleId="Titre1Car">
    <w:name w:val="Titre 1 Car"/>
    <w:basedOn w:val="Policepardfaut"/>
    <w:link w:val="Titre1"/>
    <w:uiPriority w:val="9"/>
    <w:rsid w:val="008D7CD4"/>
    <w:rPr>
      <w:rFonts w:asciiTheme="majorHAnsi" w:hAnsiTheme="majorHAnsi"/>
      <w:b/>
      <w:color w:val="365F91" w:themeColor="accent1" w:themeShade="BF"/>
      <w:sz w:val="28"/>
      <w:szCs w:val="28"/>
    </w:rPr>
  </w:style>
  <w:style w:type="paragraph" w:styleId="Paragraphedeliste">
    <w:name w:val="List Paragraph"/>
    <w:basedOn w:val="Normal"/>
    <w:uiPriority w:val="34"/>
    <w:qFormat/>
    <w:rsid w:val="008D7C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8D7CD4"/>
    <w:rPr>
      <w:rFonts w:asciiTheme="majorHAnsi" w:hAnsiTheme="majorHAnsi"/>
      <w:b/>
      <w:color w:val="4F81BD" w:themeColor="accent1"/>
    </w:rPr>
  </w:style>
  <w:style w:type="paragraph" w:styleId="En-tte">
    <w:name w:val="header"/>
    <w:basedOn w:val="Normal"/>
    <w:link w:val="En-tteCar"/>
    <w:unhideWhenUsed/>
    <w:rsid w:val="007E3007"/>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semiHidden/>
    <w:rsid w:val="007E3007"/>
  </w:style>
  <w:style w:type="paragraph" w:styleId="Pieddepage">
    <w:name w:val="footer"/>
    <w:basedOn w:val="Normal"/>
    <w:link w:val="PieddepageCar"/>
    <w:uiPriority w:val="99"/>
    <w:semiHidden/>
    <w:unhideWhenUsed/>
    <w:rsid w:val="007E3007"/>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semiHidden/>
    <w:rsid w:val="007E3007"/>
  </w:style>
  <w:style w:type="table" w:styleId="Grilledutableau">
    <w:name w:val="Table Grid"/>
    <w:basedOn w:val="TableauNormal"/>
    <w:rsid w:val="007E3007"/>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E3007"/>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7E3007"/>
    <w:rPr>
      <w:rFonts w:ascii="Tahoma" w:hAnsi="Tahoma" w:cs="Tahoma"/>
      <w:sz w:val="16"/>
      <w:szCs w:val="16"/>
    </w:rPr>
  </w:style>
  <w:style w:type="character" w:styleId="Lienhypertexte">
    <w:name w:val="Hyperlink"/>
    <w:basedOn w:val="Policepardfaut"/>
    <w:uiPriority w:val="99"/>
    <w:unhideWhenUsed/>
    <w:rsid w:val="008A0EFB"/>
    <w:rPr>
      <w:color w:val="0000FF"/>
      <w:u w:val="single"/>
    </w:rPr>
  </w:style>
  <w:style w:type="paragraph" w:customStyle="1" w:styleId="western">
    <w:name w:val="western"/>
    <w:basedOn w:val="Normal"/>
    <w:rsid w:val="00952A2C"/>
    <w:pPr>
      <w:spacing w:before="100" w:beforeAutospacing="1" w:after="119"/>
    </w:pPr>
  </w:style>
  <w:style w:type="character" w:styleId="Lienhypertextesuivivisit">
    <w:name w:val="FollowedHyperlink"/>
    <w:basedOn w:val="Policepardfaut"/>
    <w:uiPriority w:val="99"/>
    <w:semiHidden/>
    <w:unhideWhenUsed/>
    <w:rsid w:val="00C851D6"/>
    <w:rPr>
      <w:color w:val="800080" w:themeColor="followedHyperlink"/>
      <w:u w:val="single"/>
    </w:rPr>
  </w:style>
  <w:style w:type="character" w:styleId="Marquedecommentaire">
    <w:name w:val="annotation reference"/>
    <w:basedOn w:val="Policepardfaut"/>
    <w:uiPriority w:val="99"/>
    <w:semiHidden/>
    <w:unhideWhenUsed/>
    <w:rsid w:val="00787600"/>
    <w:rPr>
      <w:sz w:val="16"/>
      <w:szCs w:val="16"/>
    </w:rPr>
  </w:style>
  <w:style w:type="paragraph" w:styleId="Commentaire">
    <w:name w:val="annotation text"/>
    <w:basedOn w:val="Normal"/>
    <w:link w:val="CommentaireCar"/>
    <w:uiPriority w:val="99"/>
    <w:semiHidden/>
    <w:unhideWhenUsed/>
    <w:rsid w:val="00787600"/>
    <w:rPr>
      <w:sz w:val="20"/>
      <w:szCs w:val="20"/>
    </w:rPr>
  </w:style>
  <w:style w:type="character" w:customStyle="1" w:styleId="CommentaireCar">
    <w:name w:val="Commentaire Car"/>
    <w:basedOn w:val="Policepardfaut"/>
    <w:link w:val="Commentaire"/>
    <w:uiPriority w:val="99"/>
    <w:semiHidden/>
    <w:rsid w:val="00787600"/>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787600"/>
    <w:rPr>
      <w:b/>
      <w:bCs/>
    </w:rPr>
  </w:style>
  <w:style w:type="character" w:customStyle="1" w:styleId="ObjetducommentaireCar">
    <w:name w:val="Objet du commentaire Car"/>
    <w:basedOn w:val="CommentaireCar"/>
    <w:link w:val="Objetducommentaire"/>
    <w:uiPriority w:val="99"/>
    <w:semiHidden/>
    <w:rsid w:val="00787600"/>
    <w:rPr>
      <w:b/>
      <w:bCs/>
    </w:rPr>
  </w:style>
</w:styles>
</file>

<file path=word/webSettings.xml><?xml version="1.0" encoding="utf-8"?>
<w:webSettings xmlns:r="http://schemas.openxmlformats.org/officeDocument/2006/relationships" xmlns:w="http://schemas.openxmlformats.org/wordprocessingml/2006/main">
  <w:divs>
    <w:div w:id="161705629">
      <w:bodyDiv w:val="1"/>
      <w:marLeft w:val="0"/>
      <w:marRight w:val="0"/>
      <w:marTop w:val="0"/>
      <w:marBottom w:val="0"/>
      <w:divBdr>
        <w:top w:val="none" w:sz="0" w:space="0" w:color="auto"/>
        <w:left w:val="none" w:sz="0" w:space="0" w:color="auto"/>
        <w:bottom w:val="none" w:sz="0" w:space="0" w:color="auto"/>
        <w:right w:val="none" w:sz="0" w:space="0" w:color="auto"/>
      </w:divBdr>
    </w:div>
    <w:div w:id="709451296">
      <w:bodyDiv w:val="1"/>
      <w:marLeft w:val="0"/>
      <w:marRight w:val="0"/>
      <w:marTop w:val="0"/>
      <w:marBottom w:val="0"/>
      <w:divBdr>
        <w:top w:val="none" w:sz="0" w:space="0" w:color="auto"/>
        <w:left w:val="none" w:sz="0" w:space="0" w:color="auto"/>
        <w:bottom w:val="none" w:sz="0" w:space="0" w:color="auto"/>
        <w:right w:val="none" w:sz="0" w:space="0" w:color="auto"/>
      </w:divBdr>
    </w:div>
    <w:div w:id="1039823187">
      <w:bodyDiv w:val="1"/>
      <w:marLeft w:val="0"/>
      <w:marRight w:val="0"/>
      <w:marTop w:val="0"/>
      <w:marBottom w:val="0"/>
      <w:divBdr>
        <w:top w:val="none" w:sz="0" w:space="0" w:color="auto"/>
        <w:left w:val="none" w:sz="0" w:space="0" w:color="auto"/>
        <w:bottom w:val="none" w:sz="0" w:space="0" w:color="auto"/>
        <w:right w:val="none" w:sz="0" w:space="0" w:color="auto"/>
      </w:divBdr>
    </w:div>
    <w:div w:id="1167674149">
      <w:bodyDiv w:val="1"/>
      <w:marLeft w:val="0"/>
      <w:marRight w:val="0"/>
      <w:marTop w:val="0"/>
      <w:marBottom w:val="0"/>
      <w:divBdr>
        <w:top w:val="none" w:sz="0" w:space="0" w:color="auto"/>
        <w:left w:val="none" w:sz="0" w:space="0" w:color="auto"/>
        <w:bottom w:val="none" w:sz="0" w:space="0" w:color="auto"/>
        <w:right w:val="none" w:sz="0" w:space="0" w:color="auto"/>
      </w:divBdr>
    </w:div>
    <w:div w:id="1340698260">
      <w:bodyDiv w:val="1"/>
      <w:marLeft w:val="0"/>
      <w:marRight w:val="0"/>
      <w:marTop w:val="0"/>
      <w:marBottom w:val="0"/>
      <w:divBdr>
        <w:top w:val="none" w:sz="0" w:space="0" w:color="auto"/>
        <w:left w:val="none" w:sz="0" w:space="0" w:color="auto"/>
        <w:bottom w:val="none" w:sz="0" w:space="0" w:color="auto"/>
        <w:right w:val="none" w:sz="0" w:space="0" w:color="auto"/>
      </w:divBdr>
    </w:div>
    <w:div w:id="1954433328">
      <w:bodyDiv w:val="1"/>
      <w:marLeft w:val="0"/>
      <w:marRight w:val="0"/>
      <w:marTop w:val="0"/>
      <w:marBottom w:val="0"/>
      <w:divBdr>
        <w:top w:val="none" w:sz="0" w:space="0" w:color="auto"/>
        <w:left w:val="none" w:sz="0" w:space="0" w:color="auto"/>
        <w:bottom w:val="none" w:sz="0" w:space="0" w:color="auto"/>
        <w:right w:val="none" w:sz="0" w:space="0" w:color="auto"/>
      </w:divBdr>
    </w:div>
    <w:div w:id="1988513964">
      <w:bodyDiv w:val="1"/>
      <w:marLeft w:val="0"/>
      <w:marRight w:val="0"/>
      <w:marTop w:val="0"/>
      <w:marBottom w:val="0"/>
      <w:divBdr>
        <w:top w:val="none" w:sz="0" w:space="0" w:color="auto"/>
        <w:left w:val="none" w:sz="0" w:space="0" w:color="auto"/>
        <w:bottom w:val="none" w:sz="0" w:space="0" w:color="auto"/>
        <w:right w:val="none" w:sz="0" w:space="0" w:color="auto"/>
      </w:divBdr>
    </w:div>
    <w:div w:id="211944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s-bas-portail.orleans.inra.fr/mapfishap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geodb.nancy.inra.fr/donnees/sioea/actions/IDS/2014-01-20-Visio/2014-01-20-Prepavisio.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ureautique\mod&#232;les\CATI%20-%20SIOE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CATI - SIOEA.dotx</Template>
  <TotalTime>0</TotalTime>
  <Pages>8</Pages>
  <Words>1720</Words>
  <Characters>9463</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11161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albenard</dc:creator>
  <cp:lastModifiedBy>albenard</cp:lastModifiedBy>
  <cp:revision>2</cp:revision>
  <dcterms:created xsi:type="dcterms:W3CDTF">2014-01-31T07:49:00Z</dcterms:created>
  <dcterms:modified xsi:type="dcterms:W3CDTF">2014-01-31T07:49:00Z</dcterms:modified>
</cp:coreProperties>
</file>